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760"/>
        <w:gridCol w:w="1885"/>
      </w:tblGrid>
      <w:tr w:rsidR="001F7E22" w14:paraId="1198A257" w14:textId="77777777" w:rsidTr="00BA56A5">
        <w:trPr>
          <w:jc w:val="center"/>
        </w:trPr>
        <w:tc>
          <w:tcPr>
            <w:tcW w:w="1716" w:type="dxa"/>
            <w:vAlign w:val="center"/>
            <w:hideMark/>
          </w:tcPr>
          <w:p w14:paraId="5FF233D7" w14:textId="77777777" w:rsidR="001F7E22" w:rsidRDefault="001F7E22" w:rsidP="00490859">
            <w:pPr>
              <w:jc w:val="center"/>
              <w:rPr>
                <w:rFonts w:ascii="Century Gothic" w:hAnsi="Century Gothic"/>
                <w:b/>
                <w:bCs/>
              </w:rPr>
            </w:pPr>
            <w:r>
              <w:rPr>
                <w:noProof/>
              </w:rPr>
              <w:drawing>
                <wp:inline distT="0" distB="0" distL="0" distR="0" wp14:anchorId="27989C07" wp14:editId="24A689C4">
                  <wp:extent cx="946150" cy="389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2235"/>
                          <a:stretch>
                            <a:fillRect/>
                          </a:stretch>
                        </pic:blipFill>
                        <pic:spPr bwMode="auto">
                          <a:xfrm>
                            <a:off x="0" y="0"/>
                            <a:ext cx="946150" cy="389890"/>
                          </a:xfrm>
                          <a:prstGeom prst="rect">
                            <a:avLst/>
                          </a:prstGeom>
                          <a:noFill/>
                          <a:ln>
                            <a:noFill/>
                          </a:ln>
                        </pic:spPr>
                      </pic:pic>
                    </a:graphicData>
                  </a:graphic>
                </wp:inline>
              </w:drawing>
            </w:r>
          </w:p>
        </w:tc>
        <w:tc>
          <w:tcPr>
            <w:tcW w:w="5760" w:type="dxa"/>
            <w:vAlign w:val="center"/>
            <w:hideMark/>
          </w:tcPr>
          <w:p w14:paraId="69BBB44B" w14:textId="77777777" w:rsidR="001F7E22" w:rsidRDefault="001F7E22" w:rsidP="00490859">
            <w:pPr>
              <w:jc w:val="center"/>
              <w:rPr>
                <w:rFonts w:ascii="Century Gothic" w:hAnsi="Century Gothic"/>
              </w:rPr>
            </w:pPr>
            <w:r>
              <w:rPr>
                <w:rFonts w:ascii="Century Gothic" w:hAnsi="Century Gothic"/>
              </w:rPr>
              <w:t>GOVERNMENT OF THE DISTRICT OF COLUMBIA</w:t>
            </w:r>
          </w:p>
          <w:p w14:paraId="61007E61" w14:textId="77777777" w:rsidR="001F7E22" w:rsidRDefault="001F7E22" w:rsidP="00490859">
            <w:pPr>
              <w:jc w:val="center"/>
              <w:rPr>
                <w:rFonts w:ascii="Century Gothic" w:hAnsi="Century Gothic"/>
                <w:b/>
                <w:bCs/>
              </w:rPr>
            </w:pPr>
            <w:r>
              <w:rPr>
                <w:rFonts w:ascii="Century Gothic" w:hAnsi="Century Gothic"/>
                <w:b/>
              </w:rPr>
              <w:t>Department of Human Resources</w:t>
            </w:r>
          </w:p>
        </w:tc>
        <w:tc>
          <w:tcPr>
            <w:tcW w:w="1885" w:type="dxa"/>
            <w:vAlign w:val="center"/>
            <w:hideMark/>
          </w:tcPr>
          <w:p w14:paraId="6AFD46F9" w14:textId="77777777" w:rsidR="001F7E22" w:rsidRDefault="001F7E22" w:rsidP="00490859">
            <w:pPr>
              <w:jc w:val="center"/>
              <w:rPr>
                <w:rFonts w:ascii="Century Gothic" w:hAnsi="Century Gothic"/>
                <w:b/>
                <w:bCs/>
              </w:rPr>
            </w:pPr>
            <w:r>
              <w:rPr>
                <w:noProof/>
              </w:rPr>
              <w:drawing>
                <wp:inline distT="0" distB="0" distL="0" distR="0" wp14:anchorId="23FFFA26" wp14:editId="2E2C4465">
                  <wp:extent cx="564515" cy="588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88645"/>
                          </a:xfrm>
                          <a:prstGeom prst="rect">
                            <a:avLst/>
                          </a:prstGeom>
                          <a:noFill/>
                          <a:ln>
                            <a:noFill/>
                          </a:ln>
                        </pic:spPr>
                      </pic:pic>
                    </a:graphicData>
                  </a:graphic>
                </wp:inline>
              </w:drawing>
            </w:r>
          </w:p>
        </w:tc>
      </w:tr>
    </w:tbl>
    <w:p w14:paraId="679A3614" w14:textId="1E3CF6EA" w:rsidR="00EF65D5" w:rsidRPr="00BA69F2" w:rsidRDefault="00EF65D5" w:rsidP="00BA69F2">
      <w:pPr>
        <w:tabs>
          <w:tab w:val="right" w:pos="9270"/>
        </w:tabs>
        <w:rPr>
          <w:rFonts w:ascii="Arial" w:hAnsi="Arial" w:cs="Arial"/>
          <w:sz w:val="24"/>
        </w:rPr>
      </w:pPr>
    </w:p>
    <w:p w14:paraId="22197BC1" w14:textId="77777777" w:rsidR="007B10F9" w:rsidRDefault="007B10F9" w:rsidP="007B10F9">
      <w:pPr>
        <w:rPr>
          <w:rFonts w:ascii="Century Gothic" w:hAnsi="Century Gothic"/>
          <w:b/>
          <w:bCs/>
        </w:rPr>
      </w:pPr>
    </w:p>
    <w:p w14:paraId="46AD5076" w14:textId="77777777" w:rsidR="007B10F9" w:rsidRDefault="007B10F9" w:rsidP="007B10F9">
      <w:pPr>
        <w:rPr>
          <w:rFonts w:ascii="Century Gothic" w:hAnsi="Century Gothic"/>
          <w:b/>
          <w:bCs/>
        </w:rPr>
      </w:pPr>
    </w:p>
    <w:p w14:paraId="01F4A54C" w14:textId="77777777" w:rsidR="007B10F9" w:rsidRDefault="007B10F9" w:rsidP="007B10F9">
      <w:pPr>
        <w:rPr>
          <w:rFonts w:ascii="Century Gothic" w:hAnsi="Century Gothic"/>
          <w:b/>
          <w:bCs/>
        </w:rPr>
      </w:pPr>
    </w:p>
    <w:sdt>
      <w:sdtPr>
        <w:rPr>
          <w:rFonts w:ascii="Century Gothic" w:hAnsi="Century Gothic"/>
          <w:b/>
          <w:bCs/>
        </w:rPr>
        <w:id w:val="-2037029291"/>
        <w:placeholder>
          <w:docPart w:val="5F2FF7854E544C48A72D9D7A56B3B57C"/>
        </w:placeholder>
        <w:comboBox>
          <w:listItem w:value="Choose an item."/>
          <w:listItem w:displayText="Administration for Recruitment and Classification" w:value="Administration for Recruitment and Classification"/>
          <w:listItem w:displayText="Benefits and Retirement Administration" w:value="Benefits and Retirement Administration"/>
          <w:listItem w:displayText="Business Operations Group" w:value="Business Operations Group"/>
          <w:listItem w:displayText="Office of the Director" w:value="Office of the Director"/>
          <w:listItem w:displayText="Office of the General Counsel" w:value="Office of the General Counsel"/>
          <w:listItem w:displayText="Policy and Compliance Administration" w:value="Policy and Compliance Administration"/>
        </w:comboBox>
      </w:sdtPr>
      <w:sdtEndPr/>
      <w:sdtContent>
        <w:p w14:paraId="217613B4" w14:textId="77777777" w:rsidR="004C628B" w:rsidRDefault="00EC377D" w:rsidP="004C628B">
          <w:pPr>
            <w:ind w:right="6750"/>
            <w:rPr>
              <w:rFonts w:ascii="Century Gothic" w:hAnsi="Century Gothic"/>
              <w:b/>
              <w:bCs/>
            </w:rPr>
          </w:pPr>
          <w:r>
            <w:rPr>
              <w:rFonts w:ascii="Century Gothic" w:hAnsi="Century Gothic"/>
              <w:b/>
              <w:bCs/>
            </w:rPr>
            <w:t>Policy and Compliance Administration</w:t>
          </w:r>
        </w:p>
      </w:sdtContent>
    </w:sdt>
    <w:p w14:paraId="49DE919F" w14:textId="77777777" w:rsidR="00D94BFC" w:rsidRDefault="00D94BFC" w:rsidP="00D94BFC">
      <w:pPr>
        <w:rPr>
          <w:rFonts w:ascii="Century Gothic" w:hAnsi="Century Gothic" w:cs="Arial"/>
          <w:b/>
        </w:rPr>
      </w:pPr>
    </w:p>
    <w:p w14:paraId="7A855833" w14:textId="77777777" w:rsidR="00D94BFC" w:rsidRPr="008A63E8" w:rsidRDefault="00D94BFC" w:rsidP="00D94BFC">
      <w:pPr>
        <w:rPr>
          <w:rFonts w:ascii="Century Gothic" w:hAnsi="Century Gothic" w:cs="Arial"/>
          <w:b/>
        </w:rPr>
      </w:pPr>
    </w:p>
    <w:sdt>
      <w:sdtPr>
        <w:rPr>
          <w:rFonts w:ascii="Century Gothic" w:hAnsi="Century Gothic" w:cs="Arial"/>
        </w:rPr>
        <w:id w:val="155042494"/>
        <w:placeholder>
          <w:docPart w:val="9B44CBD2238747529F16F439665F891E"/>
        </w:placeholder>
        <w:date w:fullDate="2015-08-03T00:00:00Z">
          <w:dateFormat w:val="MMMM d, yyyy"/>
          <w:lid w:val="en-US"/>
          <w:storeMappedDataAs w:val="dateTime"/>
          <w:calendar w:val="gregorian"/>
        </w:date>
      </w:sdtPr>
      <w:sdtEndPr/>
      <w:sdtContent>
        <w:p w14:paraId="68959BC1" w14:textId="56DF61E9" w:rsidR="00D94BFC" w:rsidRPr="00DF25FF" w:rsidRDefault="00CA4676" w:rsidP="00D94BFC">
          <w:pPr>
            <w:rPr>
              <w:rFonts w:ascii="Century Gothic" w:hAnsi="Century Gothic" w:cs="Arial"/>
            </w:rPr>
          </w:pPr>
          <w:r>
            <w:rPr>
              <w:rFonts w:ascii="Century Gothic" w:hAnsi="Century Gothic" w:cs="Arial"/>
            </w:rPr>
            <w:t>August 3, 2015</w:t>
          </w:r>
        </w:p>
      </w:sdtContent>
    </w:sdt>
    <w:p w14:paraId="4E852570" w14:textId="77777777" w:rsidR="00D94BFC" w:rsidRPr="008A63E8" w:rsidRDefault="00D94BFC" w:rsidP="00D94BFC">
      <w:pPr>
        <w:tabs>
          <w:tab w:val="right" w:pos="9270"/>
        </w:tabs>
        <w:rPr>
          <w:rFonts w:ascii="Century Gothic" w:hAnsi="Century Gothic" w:cs="Arial"/>
        </w:rPr>
      </w:pPr>
    </w:p>
    <w:p w14:paraId="64FA09DC" w14:textId="77777777" w:rsidR="00D94BFC" w:rsidRPr="008A63E8" w:rsidRDefault="00D94BFC" w:rsidP="00D94BFC">
      <w:pPr>
        <w:tabs>
          <w:tab w:val="right" w:pos="9270"/>
        </w:tabs>
        <w:rPr>
          <w:rFonts w:ascii="Century Gothic" w:hAnsi="Century Gothic" w:cs="Arial"/>
        </w:rPr>
      </w:pPr>
    </w:p>
    <w:p w14:paraId="67592465" w14:textId="77777777" w:rsidR="00EC377D" w:rsidRPr="00EC377D" w:rsidRDefault="00EC377D" w:rsidP="00EC377D">
      <w:pPr>
        <w:rPr>
          <w:rFonts w:ascii="Century Gothic" w:hAnsi="Century Gothic"/>
        </w:rPr>
      </w:pPr>
      <w:r w:rsidRPr="00EC377D">
        <w:rPr>
          <w:rFonts w:ascii="Century Gothic" w:hAnsi="Century Gothic"/>
        </w:rPr>
        <w:t xml:space="preserve">Mr. Vee </w:t>
      </w:r>
      <w:proofErr w:type="spellStart"/>
      <w:r w:rsidRPr="00EC377D">
        <w:rPr>
          <w:rFonts w:ascii="Century Gothic" w:hAnsi="Century Gothic"/>
        </w:rPr>
        <w:t>Hickle</w:t>
      </w:r>
      <w:proofErr w:type="spellEnd"/>
    </w:p>
    <w:p w14:paraId="61D630F9" w14:textId="77777777" w:rsidR="00EC377D" w:rsidRPr="00EC377D" w:rsidRDefault="00EC377D" w:rsidP="00EC377D">
      <w:pPr>
        <w:rPr>
          <w:rFonts w:ascii="Century Gothic" w:hAnsi="Century Gothic"/>
        </w:rPr>
      </w:pPr>
      <w:r w:rsidRPr="00EC377D">
        <w:rPr>
          <w:rFonts w:ascii="Century Gothic" w:hAnsi="Century Gothic"/>
        </w:rPr>
        <w:t>100 District Avenue NW</w:t>
      </w:r>
    </w:p>
    <w:p w14:paraId="7121AB14" w14:textId="77777777" w:rsidR="00EC377D" w:rsidRPr="00EC377D" w:rsidRDefault="00EC377D" w:rsidP="00EC377D">
      <w:pPr>
        <w:rPr>
          <w:rFonts w:ascii="Century Gothic" w:hAnsi="Century Gothic"/>
        </w:rPr>
      </w:pPr>
      <w:r w:rsidRPr="00EC377D">
        <w:rPr>
          <w:rFonts w:ascii="Century Gothic" w:hAnsi="Century Gothic"/>
        </w:rPr>
        <w:t>Washington, D.C. 20001</w:t>
      </w:r>
    </w:p>
    <w:p w14:paraId="33AD0A50" w14:textId="77777777" w:rsidR="00EC377D" w:rsidRPr="00EC377D" w:rsidRDefault="00EC377D" w:rsidP="00EC377D">
      <w:pPr>
        <w:rPr>
          <w:rFonts w:ascii="Century Gothic" w:hAnsi="Century Gothic"/>
        </w:rPr>
      </w:pPr>
    </w:p>
    <w:p w14:paraId="10717635" w14:textId="77777777" w:rsidR="00EC377D" w:rsidRPr="00EC377D" w:rsidRDefault="00EC377D" w:rsidP="00EC377D">
      <w:pPr>
        <w:rPr>
          <w:rFonts w:ascii="Century Gothic" w:hAnsi="Century Gothic"/>
        </w:rPr>
      </w:pPr>
    </w:p>
    <w:tbl>
      <w:tblPr>
        <w:tblW w:w="0" w:type="auto"/>
        <w:tblBorders>
          <w:insideV w:val="dotted" w:sz="4" w:space="0" w:color="auto"/>
        </w:tblBorders>
        <w:tblLook w:val="01E0" w:firstRow="1" w:lastRow="1" w:firstColumn="1" w:lastColumn="1" w:noHBand="0" w:noVBand="0"/>
      </w:tblPr>
      <w:tblGrid>
        <w:gridCol w:w="648"/>
        <w:gridCol w:w="8928"/>
      </w:tblGrid>
      <w:tr w:rsidR="00EC377D" w:rsidRPr="00EC377D" w14:paraId="5282C8E3" w14:textId="77777777" w:rsidTr="008C02CC">
        <w:tc>
          <w:tcPr>
            <w:tcW w:w="648" w:type="dxa"/>
          </w:tcPr>
          <w:p w14:paraId="6BD08C3E" w14:textId="77777777" w:rsidR="00EC377D" w:rsidRPr="00EC377D" w:rsidRDefault="00EC377D" w:rsidP="008C02CC">
            <w:pPr>
              <w:jc w:val="right"/>
              <w:rPr>
                <w:rFonts w:ascii="Century Gothic" w:hAnsi="Century Gothic"/>
                <w:b/>
              </w:rPr>
            </w:pPr>
            <w:r w:rsidRPr="00EC377D">
              <w:rPr>
                <w:rFonts w:ascii="Century Gothic" w:hAnsi="Century Gothic"/>
                <w:b/>
              </w:rPr>
              <w:t>Re:</w:t>
            </w:r>
          </w:p>
        </w:tc>
        <w:tc>
          <w:tcPr>
            <w:tcW w:w="8928" w:type="dxa"/>
          </w:tcPr>
          <w:p w14:paraId="3AA1212F" w14:textId="1172405D" w:rsidR="00EC377D" w:rsidRPr="00EC377D" w:rsidRDefault="00C70807" w:rsidP="00CA4676">
            <w:pPr>
              <w:rPr>
                <w:rFonts w:ascii="Century Gothic" w:hAnsi="Century Gothic"/>
                <w:b/>
              </w:rPr>
            </w:pPr>
            <w:r>
              <w:rPr>
                <w:rFonts w:ascii="Century Gothic" w:hAnsi="Century Gothic"/>
                <w:b/>
              </w:rPr>
              <w:t xml:space="preserve">Final Agency Decision </w:t>
            </w:r>
            <w:r w:rsidR="00CA4676">
              <w:rPr>
                <w:rFonts w:ascii="Century Gothic" w:hAnsi="Century Gothic"/>
                <w:b/>
              </w:rPr>
              <w:t>–</w:t>
            </w:r>
            <w:r>
              <w:rPr>
                <w:rFonts w:ascii="Century Gothic" w:hAnsi="Century Gothic"/>
                <w:b/>
              </w:rPr>
              <w:t xml:space="preserve"> </w:t>
            </w:r>
            <w:r w:rsidR="00CA4676">
              <w:rPr>
                <w:rFonts w:ascii="Century Gothic" w:hAnsi="Century Gothic"/>
                <w:b/>
              </w:rPr>
              <w:t>Enforced Leave</w:t>
            </w:r>
          </w:p>
        </w:tc>
      </w:tr>
    </w:tbl>
    <w:p w14:paraId="7E618ADF" w14:textId="77777777" w:rsidR="00EC377D" w:rsidRPr="00EC377D" w:rsidRDefault="00EC377D" w:rsidP="00EC377D">
      <w:pPr>
        <w:rPr>
          <w:rFonts w:ascii="Century Gothic" w:hAnsi="Century Gothic"/>
        </w:rPr>
      </w:pPr>
    </w:p>
    <w:p w14:paraId="7F19881E" w14:textId="77777777" w:rsidR="00EC377D" w:rsidRPr="00EC377D" w:rsidRDefault="00EC377D" w:rsidP="00EC377D">
      <w:pPr>
        <w:rPr>
          <w:rFonts w:ascii="Century Gothic" w:hAnsi="Century Gothic"/>
        </w:rPr>
      </w:pPr>
    </w:p>
    <w:p w14:paraId="1187D186" w14:textId="77777777" w:rsidR="00EC377D" w:rsidRPr="00EC377D" w:rsidRDefault="00EC377D" w:rsidP="00EC377D">
      <w:pPr>
        <w:rPr>
          <w:rFonts w:ascii="Century Gothic" w:hAnsi="Century Gothic"/>
        </w:rPr>
      </w:pPr>
      <w:r w:rsidRPr="00EC377D">
        <w:rPr>
          <w:rFonts w:ascii="Century Gothic" w:hAnsi="Century Gothic"/>
        </w:rPr>
        <w:t xml:space="preserve">Dear Mr. </w:t>
      </w:r>
      <w:proofErr w:type="spellStart"/>
      <w:r w:rsidRPr="00EC377D">
        <w:rPr>
          <w:rFonts w:ascii="Century Gothic" w:hAnsi="Century Gothic"/>
        </w:rPr>
        <w:t>Hickle</w:t>
      </w:r>
      <w:proofErr w:type="spellEnd"/>
      <w:r w:rsidRPr="00EC377D">
        <w:rPr>
          <w:rFonts w:ascii="Century Gothic" w:hAnsi="Century Gothic"/>
        </w:rPr>
        <w:t>:</w:t>
      </w:r>
    </w:p>
    <w:p w14:paraId="227DC771" w14:textId="77777777" w:rsidR="00EC377D" w:rsidRPr="00EC377D" w:rsidRDefault="00EC377D" w:rsidP="00EC377D">
      <w:pPr>
        <w:rPr>
          <w:rFonts w:ascii="Century Gothic" w:hAnsi="Century Gothic"/>
        </w:rPr>
      </w:pPr>
    </w:p>
    <w:p w14:paraId="4E58F1A6" w14:textId="7CA8B4F9" w:rsidR="00EC377D" w:rsidRPr="00EC377D" w:rsidRDefault="00C70807" w:rsidP="00C70807">
      <w:pPr>
        <w:jc w:val="both"/>
        <w:rPr>
          <w:rFonts w:ascii="Century Gothic" w:hAnsi="Century Gothic"/>
        </w:rPr>
      </w:pPr>
      <w:r>
        <w:rPr>
          <w:rFonts w:ascii="Century Gothic" w:hAnsi="Century Gothic"/>
        </w:rPr>
        <w:t xml:space="preserve">This letter is in reference to the proposed </w:t>
      </w:r>
      <w:r w:rsidR="00CA4676">
        <w:rPr>
          <w:rFonts w:ascii="Century Gothic" w:hAnsi="Century Gothic"/>
        </w:rPr>
        <w:t>enforced leave</w:t>
      </w:r>
      <w:r>
        <w:rPr>
          <w:rFonts w:ascii="Century Gothic" w:hAnsi="Century Gothic"/>
        </w:rPr>
        <w:t xml:space="preserve"> notice issued to you on July 24, 2015. After carefully considering the proposed action and </w:t>
      </w:r>
      <w:r w:rsidR="00CA4676">
        <w:rPr>
          <w:rFonts w:ascii="Century Gothic" w:hAnsi="Century Gothic"/>
        </w:rPr>
        <w:t>your response</w:t>
      </w:r>
      <w:r>
        <w:rPr>
          <w:rFonts w:ascii="Century Gothic" w:hAnsi="Century Gothic"/>
        </w:rPr>
        <w:t xml:space="preserve">, I conclude that the </w:t>
      </w:r>
      <w:r w:rsidR="00CA4676">
        <w:rPr>
          <w:rFonts w:ascii="Century Gothic" w:hAnsi="Century Gothic"/>
        </w:rPr>
        <w:t>enforced leave</w:t>
      </w:r>
      <w:r>
        <w:rPr>
          <w:rFonts w:ascii="Century Gothic" w:hAnsi="Century Gothic"/>
        </w:rPr>
        <w:t xml:space="preserve"> is appropriate</w:t>
      </w:r>
      <w:r w:rsidR="00CA4676">
        <w:rPr>
          <w:rFonts w:ascii="Century Gothic" w:hAnsi="Century Gothic"/>
        </w:rPr>
        <w:t xml:space="preserve"> </w:t>
      </w:r>
      <w:r w:rsidR="00514044">
        <w:rPr>
          <w:rFonts w:ascii="Century Gothic" w:hAnsi="Century Gothic"/>
        </w:rPr>
        <w:t>under the circumstances</w:t>
      </w:r>
      <w:r w:rsidR="00CA4676">
        <w:rPr>
          <w:rFonts w:ascii="Century Gothic" w:hAnsi="Century Gothic"/>
        </w:rPr>
        <w:t>. Accordingly, you</w:t>
      </w:r>
      <w:r w:rsidR="00514044">
        <w:rPr>
          <w:rFonts w:ascii="Century Gothic" w:hAnsi="Century Gothic"/>
        </w:rPr>
        <w:t xml:space="preserve"> are being</w:t>
      </w:r>
      <w:r w:rsidR="00CA4676">
        <w:rPr>
          <w:rFonts w:ascii="Century Gothic" w:hAnsi="Century Gothic"/>
        </w:rPr>
        <w:t xml:space="preserve"> place</w:t>
      </w:r>
      <w:r w:rsidR="00514044">
        <w:rPr>
          <w:rFonts w:ascii="Century Gothic" w:hAnsi="Century Gothic"/>
        </w:rPr>
        <w:t xml:space="preserve">d </w:t>
      </w:r>
      <w:r w:rsidR="00CA4676">
        <w:rPr>
          <w:rFonts w:ascii="Century Gothic" w:hAnsi="Century Gothic"/>
        </w:rPr>
        <w:t xml:space="preserve">on enforced leave </w:t>
      </w:r>
      <w:r w:rsidR="00514044">
        <w:rPr>
          <w:rFonts w:ascii="Century Gothic" w:hAnsi="Century Gothic"/>
        </w:rPr>
        <w:t>effective</w:t>
      </w:r>
      <w:r w:rsidR="00CA4676">
        <w:rPr>
          <w:rFonts w:ascii="Century Gothic" w:hAnsi="Century Gothic"/>
        </w:rPr>
        <w:t xml:space="preserve"> July 29, 2015</w:t>
      </w:r>
      <w:r>
        <w:rPr>
          <w:rFonts w:ascii="Century Gothic" w:hAnsi="Century Gothic"/>
        </w:rPr>
        <w:t xml:space="preserve">. </w:t>
      </w:r>
    </w:p>
    <w:p w14:paraId="453B3E9A" w14:textId="77777777" w:rsidR="00EC377D" w:rsidRPr="00EC377D" w:rsidRDefault="00EC377D" w:rsidP="00EC377D">
      <w:pPr>
        <w:jc w:val="both"/>
        <w:rPr>
          <w:rFonts w:ascii="Century Gothic" w:hAnsi="Century Gothic"/>
          <w:b/>
        </w:rPr>
      </w:pPr>
    </w:p>
    <w:p w14:paraId="0CDD76DC" w14:textId="4D2F851D" w:rsidR="00EC377D" w:rsidRPr="00EC377D" w:rsidRDefault="00514044" w:rsidP="00EC377D">
      <w:pPr>
        <w:jc w:val="both"/>
        <w:rPr>
          <w:rFonts w:ascii="Century Gothic" w:hAnsi="Century Gothic"/>
        </w:rPr>
      </w:pPr>
      <w:r>
        <w:rPr>
          <w:rFonts w:ascii="Century Gothic" w:hAnsi="Century Gothic"/>
        </w:rPr>
        <w:t xml:space="preserve">You are being placed on enforced leave </w:t>
      </w:r>
      <w:r w:rsidR="00EC377D" w:rsidRPr="00EC377D">
        <w:rPr>
          <w:rFonts w:ascii="Century Gothic" w:hAnsi="Century Gothic"/>
        </w:rPr>
        <w:t>for the following reasons:</w:t>
      </w:r>
    </w:p>
    <w:p w14:paraId="27259264" w14:textId="77777777" w:rsidR="00EC377D" w:rsidRPr="00EC377D" w:rsidRDefault="00EC377D" w:rsidP="00EC377D">
      <w:pPr>
        <w:jc w:val="both"/>
        <w:rPr>
          <w:rFonts w:ascii="Century Gothic" w:hAnsi="Century Gothic"/>
        </w:rPr>
      </w:pPr>
    </w:p>
    <w:p w14:paraId="61B0351D" w14:textId="4161CC0B" w:rsidR="00CA4676" w:rsidRPr="00EC377D" w:rsidRDefault="00CA4676" w:rsidP="00CA4676">
      <w:pPr>
        <w:numPr>
          <w:ilvl w:val="0"/>
          <w:numId w:val="2"/>
        </w:numPr>
        <w:jc w:val="both"/>
        <w:rPr>
          <w:rFonts w:ascii="Century Gothic" w:hAnsi="Century Gothic"/>
        </w:rPr>
      </w:pPr>
      <w:r>
        <w:rPr>
          <w:rFonts w:ascii="Century Gothic" w:hAnsi="Century Gothic"/>
        </w:rPr>
        <w:t>The agency has obtained reliable evidence that you falsified official timekeeping records.</w:t>
      </w:r>
      <w:r w:rsidR="001E712B">
        <w:rPr>
          <w:rFonts w:ascii="Century Gothic" w:hAnsi="Century Gothic"/>
        </w:rPr>
        <w:t xml:space="preserve"> DPM § 617.3(c)</w:t>
      </w:r>
    </w:p>
    <w:p w14:paraId="3FF28E20" w14:textId="77777777" w:rsidR="00CA4676" w:rsidRPr="00EC377D" w:rsidRDefault="00CA4676" w:rsidP="00CA4676">
      <w:pPr>
        <w:spacing w:before="80"/>
        <w:ind w:left="720"/>
        <w:jc w:val="both"/>
        <w:rPr>
          <w:rFonts w:ascii="Century Gothic" w:hAnsi="Century Gothic"/>
          <w:i/>
        </w:rPr>
      </w:pPr>
      <w:r w:rsidRPr="00EC377D">
        <w:rPr>
          <w:rFonts w:ascii="Century Gothic" w:hAnsi="Century Gothic"/>
          <w:i/>
        </w:rPr>
        <w:t xml:space="preserve">Proposed Action: </w:t>
      </w:r>
      <w:r w:rsidRPr="00F62096">
        <w:rPr>
          <w:rFonts w:ascii="Century Gothic" w:hAnsi="Century Gothic"/>
          <w:b/>
        </w:rPr>
        <w:t>Enforced Leave</w:t>
      </w:r>
      <w:r>
        <w:rPr>
          <w:rFonts w:ascii="Century Gothic" w:hAnsi="Century Gothic"/>
          <w:b/>
          <w:i/>
        </w:rPr>
        <w:t xml:space="preserve"> </w:t>
      </w:r>
    </w:p>
    <w:p w14:paraId="59D87361" w14:textId="77777777" w:rsidR="00EC377D" w:rsidRPr="00EC377D" w:rsidRDefault="00EC377D" w:rsidP="00EC377D">
      <w:pPr>
        <w:jc w:val="both"/>
        <w:rPr>
          <w:rFonts w:ascii="Century Gothic" w:hAnsi="Century Gothic"/>
        </w:rPr>
      </w:pPr>
    </w:p>
    <w:p w14:paraId="02035916" w14:textId="17BCBBEE" w:rsidR="00852051" w:rsidRPr="00EC377D" w:rsidRDefault="00852051" w:rsidP="00EC377D">
      <w:pPr>
        <w:jc w:val="both"/>
        <w:rPr>
          <w:rFonts w:ascii="Century Gothic" w:hAnsi="Century Gothic"/>
        </w:rPr>
      </w:pPr>
      <w:r>
        <w:rPr>
          <w:rFonts w:ascii="Century Gothic" w:hAnsi="Century Gothic"/>
        </w:rPr>
        <w:t>I adopt the evidence, recommendations</w:t>
      </w:r>
      <w:r w:rsidR="00F92FAA">
        <w:rPr>
          <w:rFonts w:ascii="Century Gothic" w:hAnsi="Century Gothic"/>
        </w:rPr>
        <w:t>, rationale</w:t>
      </w:r>
      <w:r>
        <w:rPr>
          <w:rFonts w:ascii="Century Gothic" w:hAnsi="Century Gothic"/>
        </w:rPr>
        <w:t xml:space="preserve"> and conclusions of the proposing official</w:t>
      </w:r>
      <w:r w:rsidR="00CA4676">
        <w:rPr>
          <w:rFonts w:ascii="Century Gothic" w:hAnsi="Century Gothic"/>
        </w:rPr>
        <w:t xml:space="preserve">. The proposed notice and related attachments </w:t>
      </w:r>
      <w:r>
        <w:rPr>
          <w:rFonts w:ascii="Century Gothic" w:hAnsi="Century Gothic"/>
        </w:rPr>
        <w:t>are incorporated into this final action.</w:t>
      </w:r>
    </w:p>
    <w:p w14:paraId="216F4D92" w14:textId="77777777" w:rsidR="00EC377D" w:rsidRPr="00EC377D" w:rsidRDefault="00EC377D" w:rsidP="00EC377D">
      <w:pPr>
        <w:jc w:val="both"/>
        <w:rPr>
          <w:rFonts w:ascii="Century Gothic" w:hAnsi="Century Gothic"/>
          <w:b/>
        </w:rPr>
      </w:pPr>
      <w:r w:rsidRPr="00EC377D">
        <w:rPr>
          <w:rFonts w:ascii="Century Gothic" w:hAnsi="Century Gothic"/>
        </w:rPr>
        <w:t xml:space="preserve"> </w:t>
      </w:r>
    </w:p>
    <w:p w14:paraId="7C592D52" w14:textId="7F275158" w:rsidR="00696B82" w:rsidRPr="00854E11" w:rsidRDefault="00696B82" w:rsidP="00BF7036">
      <w:pPr>
        <w:jc w:val="both"/>
        <w:rPr>
          <w:rFonts w:ascii="Century Gothic" w:hAnsi="Century Gothic"/>
        </w:rPr>
      </w:pPr>
      <w:r w:rsidRPr="00EC377D">
        <w:rPr>
          <w:rFonts w:ascii="Century Gothic" w:hAnsi="Century Gothic"/>
          <w:b/>
        </w:rPr>
        <w:t xml:space="preserve">Review Process. </w:t>
      </w:r>
      <w:r w:rsidRPr="00EC377D">
        <w:rPr>
          <w:rFonts w:ascii="Century Gothic" w:hAnsi="Century Gothic"/>
        </w:rPr>
        <w:t xml:space="preserve">You have the right to challenge this proposed action and may secure an attorney or other representative, at your own expense. </w:t>
      </w:r>
      <w:r>
        <w:rPr>
          <w:rFonts w:ascii="Century Gothic" w:hAnsi="Century Gothic"/>
        </w:rPr>
        <w:t>You may se</w:t>
      </w:r>
      <w:r w:rsidR="00C54780">
        <w:rPr>
          <w:rFonts w:ascii="Century Gothic" w:hAnsi="Century Gothic"/>
        </w:rPr>
        <w:t>ek review of this action by</w:t>
      </w:r>
      <w:r w:rsidR="00BF7036">
        <w:rPr>
          <w:rFonts w:ascii="Century Gothic" w:hAnsi="Century Gothic"/>
        </w:rPr>
        <w:t xml:space="preserve">: </w:t>
      </w:r>
      <w:r w:rsidR="00C54780">
        <w:rPr>
          <w:rFonts w:ascii="Century Gothic" w:hAnsi="Century Gothic"/>
        </w:rPr>
        <w:t xml:space="preserve"> </w:t>
      </w:r>
      <w:r w:rsidR="006E73BE">
        <w:rPr>
          <w:rFonts w:ascii="Century Gothic" w:hAnsi="Century Gothic"/>
        </w:rPr>
        <w:t>(1</w:t>
      </w:r>
      <w:r w:rsidR="00BF7036">
        <w:rPr>
          <w:rFonts w:ascii="Century Gothic" w:hAnsi="Century Gothic"/>
        </w:rPr>
        <w:t>) filing</w:t>
      </w:r>
      <w:r w:rsidR="006E73BE">
        <w:rPr>
          <w:rFonts w:ascii="Century Gothic" w:hAnsi="Century Gothic"/>
        </w:rPr>
        <w:t xml:space="preserve"> a grievance pursuant to DPM Chapter 16</w:t>
      </w:r>
      <w:r w:rsidR="00BF7036">
        <w:rPr>
          <w:rFonts w:ascii="Century Gothic" w:hAnsi="Century Gothic"/>
        </w:rPr>
        <w:t>;</w:t>
      </w:r>
      <w:r w:rsidR="006E73BE">
        <w:rPr>
          <w:rFonts w:ascii="Century Gothic" w:hAnsi="Century Gothic"/>
        </w:rPr>
        <w:t xml:space="preserve"> (2) filing a grievance pursuant to any applicable collective bargaining agreement</w:t>
      </w:r>
      <w:r w:rsidR="00BF7036">
        <w:rPr>
          <w:rFonts w:ascii="Century Gothic" w:hAnsi="Century Gothic"/>
        </w:rPr>
        <w:t xml:space="preserve">; or (3) for an enforced leave period of 10 or more days, </w:t>
      </w:r>
      <w:r w:rsidR="00C54780">
        <w:rPr>
          <w:rFonts w:ascii="Century Gothic" w:hAnsi="Century Gothic"/>
        </w:rPr>
        <w:t xml:space="preserve">you may </w:t>
      </w:r>
      <w:r w:rsidR="00BF7036">
        <w:rPr>
          <w:rFonts w:ascii="Century Gothic" w:hAnsi="Century Gothic"/>
        </w:rPr>
        <w:t>file</w:t>
      </w:r>
      <w:r w:rsidR="006E73BE">
        <w:rPr>
          <w:rFonts w:ascii="Century Gothic" w:hAnsi="Century Gothic"/>
        </w:rPr>
        <w:t xml:space="preserve"> an appeal with the Office of Employee Appeals (OEA).  </w:t>
      </w:r>
      <w:r w:rsidR="006E73BE">
        <w:rPr>
          <w:rFonts w:ascii="Century Gothic" w:hAnsi="Century Gothic"/>
          <w:u w:val="single"/>
        </w:rPr>
        <w:t>You may choose only one method of review.</w:t>
      </w:r>
    </w:p>
    <w:p w14:paraId="042CAEFC" w14:textId="77777777" w:rsidR="00696B82" w:rsidRDefault="00696B82" w:rsidP="00696B82">
      <w:pPr>
        <w:jc w:val="both"/>
        <w:rPr>
          <w:rFonts w:ascii="Century Gothic" w:hAnsi="Century Gothic"/>
        </w:rPr>
      </w:pPr>
    </w:p>
    <w:p w14:paraId="07B564E6" w14:textId="77777777" w:rsidR="00696B82" w:rsidRDefault="00696B82" w:rsidP="00696B82">
      <w:pPr>
        <w:jc w:val="both"/>
        <w:rPr>
          <w:rFonts w:ascii="Century Gothic" w:hAnsi="Century Gothic"/>
        </w:rPr>
      </w:pPr>
      <w:r>
        <w:rPr>
          <w:rFonts w:ascii="Century Gothic" w:hAnsi="Century Gothic"/>
        </w:rPr>
        <w:t>If you prefer, you may seek review by filing a grievance with your agency or with the Department of Human Resources. Please refer to DPM § 1626 or contact the Department of Human Resources for more information. A copy of the grievance form is included with this decision.</w:t>
      </w:r>
    </w:p>
    <w:p w14:paraId="54EC7D4E" w14:textId="77777777" w:rsidR="00696B82" w:rsidRDefault="00696B82" w:rsidP="00696B82">
      <w:pPr>
        <w:jc w:val="both"/>
        <w:rPr>
          <w:rFonts w:ascii="Century Gothic" w:hAnsi="Century Gothic"/>
        </w:rPr>
      </w:pPr>
    </w:p>
    <w:p w14:paraId="0F900A8E" w14:textId="77777777" w:rsidR="00696B82" w:rsidRDefault="00696B82" w:rsidP="00696B82">
      <w:pPr>
        <w:jc w:val="both"/>
        <w:rPr>
          <w:rFonts w:ascii="Century Gothic" w:hAnsi="Century Gothic"/>
        </w:rPr>
      </w:pPr>
      <w:r>
        <w:rPr>
          <w:rFonts w:ascii="Century Gothic" w:hAnsi="Century Gothic"/>
        </w:rPr>
        <w:t>If you are a member of a union, you may, instead, elect to file a grievance pursuant to your collective bargaining agreement. For procedural guidance on filing a union grievance, please refer to your labor agreement or contact your union representative.</w:t>
      </w:r>
    </w:p>
    <w:p w14:paraId="679D0779" w14:textId="77777777" w:rsidR="00754DB1" w:rsidRDefault="00754DB1" w:rsidP="00696B82">
      <w:pPr>
        <w:jc w:val="both"/>
        <w:rPr>
          <w:rFonts w:ascii="Century Gothic" w:hAnsi="Century Gothic"/>
        </w:rPr>
      </w:pPr>
    </w:p>
    <w:p w14:paraId="15319796" w14:textId="77777777" w:rsidR="00754DB1" w:rsidRDefault="00754DB1" w:rsidP="00754DB1">
      <w:pPr>
        <w:jc w:val="both"/>
        <w:rPr>
          <w:rFonts w:ascii="Century Gothic" w:hAnsi="Century Gothic"/>
        </w:rPr>
      </w:pPr>
      <w:r>
        <w:rPr>
          <w:rFonts w:ascii="Century Gothic" w:hAnsi="Century Gothic"/>
        </w:rPr>
        <w:lastRenderedPageBreak/>
        <w:t>To seek review with the Office of Employee Appeals (OEA), you must file a Petition for Appeal with OEA within 30 days of the effective date of this action. A copy of the appeals application and OEA rules are included with this decision for your convenience.</w:t>
      </w:r>
    </w:p>
    <w:p w14:paraId="5A2187D4" w14:textId="77777777" w:rsidR="00696B82" w:rsidRDefault="00696B82" w:rsidP="00696B82">
      <w:pPr>
        <w:jc w:val="both"/>
        <w:rPr>
          <w:rFonts w:ascii="Century Gothic" w:hAnsi="Century Gothic"/>
          <w:b/>
        </w:rPr>
      </w:pPr>
    </w:p>
    <w:p w14:paraId="139081E7" w14:textId="1D8941B8" w:rsidR="00696B82" w:rsidRDefault="00754DB1" w:rsidP="00696B82">
      <w:pPr>
        <w:jc w:val="both"/>
        <w:rPr>
          <w:rFonts w:ascii="Century Gothic" w:hAnsi="Century Gothic"/>
        </w:rPr>
      </w:pPr>
      <w:r>
        <w:rPr>
          <w:rFonts w:ascii="Century Gothic" w:hAnsi="Century Gothic"/>
          <w:b/>
        </w:rPr>
        <w:t>Enforced</w:t>
      </w:r>
      <w:r w:rsidR="00EC377D" w:rsidRPr="00EC377D">
        <w:rPr>
          <w:rFonts w:ascii="Century Gothic" w:hAnsi="Century Gothic"/>
          <w:b/>
        </w:rPr>
        <w:t xml:space="preserve"> Leave. </w:t>
      </w:r>
      <w:r w:rsidR="00696B82">
        <w:rPr>
          <w:rFonts w:ascii="Century Gothic" w:hAnsi="Century Gothic"/>
        </w:rPr>
        <w:t>Y</w:t>
      </w:r>
      <w:r w:rsidR="00696B82" w:rsidRPr="00EC377D">
        <w:rPr>
          <w:rFonts w:ascii="Century Gothic" w:hAnsi="Century Gothic"/>
        </w:rPr>
        <w:t xml:space="preserve">ou will </w:t>
      </w:r>
      <w:r>
        <w:rPr>
          <w:rFonts w:ascii="Century Gothic" w:hAnsi="Century Gothic"/>
        </w:rPr>
        <w:t>remain on enforced</w:t>
      </w:r>
      <w:r w:rsidR="00696B82" w:rsidRPr="00EC377D">
        <w:rPr>
          <w:rFonts w:ascii="Century Gothic" w:hAnsi="Century Gothic"/>
        </w:rPr>
        <w:t xml:space="preserve"> leave </w:t>
      </w:r>
      <w:r w:rsidR="00696B82">
        <w:rPr>
          <w:rFonts w:ascii="Century Gothic" w:hAnsi="Century Gothic"/>
        </w:rPr>
        <w:t xml:space="preserve">status </w:t>
      </w:r>
      <w:r w:rsidR="00900ED4">
        <w:rPr>
          <w:rFonts w:ascii="Century Gothic" w:hAnsi="Century Gothic"/>
        </w:rPr>
        <w:t xml:space="preserve">until a final decision is reached on any corrective or adverse action which follows.  Your annual leave account will be charged for each day of enforced leave until depletion.  Once exhausted, you will be charged leave without pay (LWOP).  </w:t>
      </w:r>
    </w:p>
    <w:p w14:paraId="4DF5F3FD" w14:textId="77777777" w:rsidR="00696B82" w:rsidRDefault="00696B82" w:rsidP="00696B82">
      <w:pPr>
        <w:jc w:val="both"/>
        <w:rPr>
          <w:rFonts w:ascii="Century Gothic" w:hAnsi="Century Gothic"/>
        </w:rPr>
      </w:pPr>
    </w:p>
    <w:p w14:paraId="2226F886" w14:textId="2E77A91D" w:rsidR="00F92FAA" w:rsidRDefault="00F92FAA" w:rsidP="00EC377D">
      <w:pPr>
        <w:jc w:val="both"/>
        <w:rPr>
          <w:rFonts w:ascii="Century Gothic" w:hAnsi="Century Gothic"/>
        </w:rPr>
      </w:pPr>
      <w:r>
        <w:rPr>
          <w:rFonts w:ascii="Century Gothic" w:hAnsi="Century Gothic"/>
          <w:b/>
        </w:rPr>
        <w:t xml:space="preserve">Continuation of Health Insurance. </w:t>
      </w:r>
      <w:r>
        <w:rPr>
          <w:rFonts w:ascii="Century Gothic" w:hAnsi="Century Gothic"/>
        </w:rPr>
        <w:t xml:space="preserve">If you are enrolled in an employee health insurance program, your coverage </w:t>
      </w:r>
      <w:r w:rsidR="00900ED4">
        <w:rPr>
          <w:rFonts w:ascii="Century Gothic" w:hAnsi="Century Gothic"/>
        </w:rPr>
        <w:t>will continue uninterrupted for up to 365 days while in a leave without pay status; however, you may be required to pay any employee porti</w:t>
      </w:r>
      <w:r w:rsidR="00EA31D5">
        <w:rPr>
          <w:rFonts w:ascii="Century Gothic" w:hAnsi="Century Gothic"/>
        </w:rPr>
        <w:t xml:space="preserve">ons of benefit </w:t>
      </w:r>
      <w:r w:rsidR="00900ED4">
        <w:rPr>
          <w:rFonts w:ascii="Century Gothic" w:hAnsi="Century Gothic"/>
        </w:rPr>
        <w:t>premium</w:t>
      </w:r>
      <w:r w:rsidR="00EA31D5">
        <w:rPr>
          <w:rFonts w:ascii="Century Gothic" w:hAnsi="Century Gothic"/>
        </w:rPr>
        <w:t>s</w:t>
      </w:r>
      <w:r w:rsidR="00900ED4">
        <w:rPr>
          <w:rFonts w:ascii="Century Gothic" w:hAnsi="Century Gothic"/>
        </w:rPr>
        <w:t xml:space="preserve"> while on LWOP, upon your return, or, in the case of separation, the amount will be deducted from </w:t>
      </w:r>
      <w:r w:rsidR="00514044">
        <w:rPr>
          <w:rFonts w:ascii="Century Gothic" w:hAnsi="Century Gothic"/>
        </w:rPr>
        <w:t xml:space="preserve">any </w:t>
      </w:r>
      <w:r w:rsidR="00900ED4">
        <w:rPr>
          <w:rFonts w:ascii="Century Gothic" w:hAnsi="Century Gothic"/>
        </w:rPr>
        <w:t>final pay.</w:t>
      </w:r>
      <w:r>
        <w:rPr>
          <w:rFonts w:ascii="Century Gothic" w:hAnsi="Century Gothic"/>
        </w:rPr>
        <w:t xml:space="preserve"> </w:t>
      </w:r>
      <w:r w:rsidR="00900ED4">
        <w:rPr>
          <w:rFonts w:ascii="Century Gothic" w:hAnsi="Century Gothic"/>
        </w:rPr>
        <w:t xml:space="preserve">You will continue to accrue annual and sick leave until you are placed in a leave without pay status.  </w:t>
      </w:r>
    </w:p>
    <w:p w14:paraId="241094E7" w14:textId="77777777" w:rsidR="00FB2A58" w:rsidRDefault="00FB2A58" w:rsidP="00EC377D">
      <w:pPr>
        <w:jc w:val="both"/>
        <w:rPr>
          <w:rFonts w:ascii="Century Gothic" w:hAnsi="Century Gothic"/>
        </w:rPr>
      </w:pPr>
    </w:p>
    <w:p w14:paraId="2B2D3670" w14:textId="45F17659" w:rsidR="00FB2A58" w:rsidRDefault="00FB2A58" w:rsidP="00EC377D">
      <w:pPr>
        <w:jc w:val="both"/>
        <w:rPr>
          <w:rFonts w:ascii="Century Gothic" w:hAnsi="Century Gothic"/>
        </w:rPr>
      </w:pPr>
      <w:r>
        <w:rPr>
          <w:rFonts w:ascii="Century Gothic" w:hAnsi="Century Gothic"/>
        </w:rPr>
        <w:t>Should you have any additional questions regarding this action, please contact me on 202-555-5555.</w:t>
      </w:r>
    </w:p>
    <w:p w14:paraId="587C504E" w14:textId="77777777" w:rsidR="00F92FAA" w:rsidRDefault="00F92FAA" w:rsidP="00EC377D">
      <w:pPr>
        <w:jc w:val="both"/>
        <w:rPr>
          <w:rFonts w:ascii="Century Gothic" w:hAnsi="Century Gothic"/>
        </w:rPr>
      </w:pPr>
    </w:p>
    <w:p w14:paraId="1DB7298C" w14:textId="77777777" w:rsidR="00EC377D" w:rsidRPr="00EC377D" w:rsidRDefault="00EC377D" w:rsidP="00EC377D">
      <w:pPr>
        <w:jc w:val="both"/>
        <w:rPr>
          <w:rFonts w:ascii="Century Gothic" w:hAnsi="Century Gothic"/>
        </w:rPr>
      </w:pPr>
    </w:p>
    <w:p w14:paraId="16C18F5E" w14:textId="77777777" w:rsidR="00EC377D" w:rsidRPr="00EC377D" w:rsidRDefault="00EC377D" w:rsidP="00EC377D">
      <w:pPr>
        <w:jc w:val="both"/>
        <w:rPr>
          <w:rFonts w:ascii="Century Gothic" w:hAnsi="Century Gothic"/>
        </w:rPr>
      </w:pPr>
    </w:p>
    <w:p w14:paraId="1AA5C2C5" w14:textId="77777777" w:rsidR="00EC377D" w:rsidRPr="00EC377D" w:rsidRDefault="00EC377D" w:rsidP="00EC377D">
      <w:pPr>
        <w:jc w:val="both"/>
        <w:rPr>
          <w:rFonts w:ascii="Century Gothic" w:hAnsi="Century Gothic"/>
        </w:rPr>
      </w:pPr>
      <w:r w:rsidRPr="00EC377D">
        <w:rPr>
          <w:rFonts w:ascii="Century Gothic" w:hAnsi="Century Gothic"/>
        </w:rPr>
        <w:t xml:space="preserve">Sincerely, </w:t>
      </w:r>
    </w:p>
    <w:p w14:paraId="642DCD31" w14:textId="77777777" w:rsidR="00EC377D" w:rsidRPr="00EC377D" w:rsidRDefault="00EC377D" w:rsidP="00EC377D">
      <w:pPr>
        <w:jc w:val="both"/>
        <w:rPr>
          <w:rFonts w:ascii="Century Gothic" w:hAnsi="Century Gothic"/>
        </w:rPr>
      </w:pPr>
    </w:p>
    <w:p w14:paraId="4C25B188" w14:textId="77777777" w:rsidR="00EC377D" w:rsidRPr="00EC377D" w:rsidRDefault="00EC377D" w:rsidP="00EC377D">
      <w:pPr>
        <w:jc w:val="both"/>
        <w:rPr>
          <w:rFonts w:ascii="Century Gothic" w:hAnsi="Century Gothic"/>
        </w:rPr>
      </w:pPr>
    </w:p>
    <w:p w14:paraId="5D189B5A" w14:textId="77777777" w:rsidR="00EC377D" w:rsidRPr="00EC377D" w:rsidRDefault="00EC377D" w:rsidP="00EC377D">
      <w:pPr>
        <w:jc w:val="both"/>
        <w:rPr>
          <w:rFonts w:ascii="Century Gothic" w:hAnsi="Century Gothic"/>
        </w:rPr>
      </w:pPr>
    </w:p>
    <w:tbl>
      <w:tblPr>
        <w:tblW w:w="0" w:type="auto"/>
        <w:tblLook w:val="01E0" w:firstRow="1" w:lastRow="1" w:firstColumn="1" w:lastColumn="1" w:noHBand="0" w:noVBand="0"/>
      </w:tblPr>
      <w:tblGrid>
        <w:gridCol w:w="648"/>
        <w:gridCol w:w="5310"/>
      </w:tblGrid>
      <w:tr w:rsidR="00EC377D" w:rsidRPr="00EC377D" w14:paraId="5B0A0089" w14:textId="77777777" w:rsidTr="008C02CC">
        <w:tc>
          <w:tcPr>
            <w:tcW w:w="648" w:type="dxa"/>
          </w:tcPr>
          <w:p w14:paraId="140CA995" w14:textId="77777777" w:rsidR="00EC377D" w:rsidRPr="00EC377D" w:rsidRDefault="00EC377D" w:rsidP="008C02CC">
            <w:pPr>
              <w:jc w:val="both"/>
              <w:rPr>
                <w:rFonts w:ascii="Century Gothic" w:hAnsi="Century Gothic"/>
              </w:rPr>
            </w:pPr>
            <w:r w:rsidRPr="00EC377D">
              <w:rPr>
                <w:rFonts w:ascii="Century Gothic" w:hAnsi="Century Gothic"/>
              </w:rPr>
              <w:t>By:</w:t>
            </w:r>
          </w:p>
        </w:tc>
        <w:tc>
          <w:tcPr>
            <w:tcW w:w="5310" w:type="dxa"/>
            <w:tcBorders>
              <w:bottom w:val="dotted" w:sz="4" w:space="0" w:color="auto"/>
            </w:tcBorders>
          </w:tcPr>
          <w:p w14:paraId="44D28375" w14:textId="77777777" w:rsidR="00EC377D" w:rsidRPr="00EC377D" w:rsidRDefault="00EC377D" w:rsidP="008C02CC">
            <w:pPr>
              <w:jc w:val="both"/>
              <w:rPr>
                <w:rFonts w:ascii="Century Gothic" w:hAnsi="Century Gothic"/>
              </w:rPr>
            </w:pPr>
          </w:p>
        </w:tc>
      </w:tr>
      <w:tr w:rsidR="00EC377D" w:rsidRPr="00EC377D" w14:paraId="0A1C0AF8" w14:textId="77777777" w:rsidTr="008C02CC">
        <w:trPr>
          <w:trHeight w:val="143"/>
        </w:trPr>
        <w:tc>
          <w:tcPr>
            <w:tcW w:w="648" w:type="dxa"/>
          </w:tcPr>
          <w:p w14:paraId="29C36A3A" w14:textId="77777777" w:rsidR="00EC377D" w:rsidRPr="00EC377D" w:rsidRDefault="00EC377D" w:rsidP="008C02CC">
            <w:pPr>
              <w:jc w:val="both"/>
              <w:rPr>
                <w:rFonts w:ascii="Century Gothic" w:hAnsi="Century Gothic"/>
              </w:rPr>
            </w:pPr>
          </w:p>
        </w:tc>
        <w:tc>
          <w:tcPr>
            <w:tcW w:w="5310" w:type="dxa"/>
            <w:tcBorders>
              <w:top w:val="dotted" w:sz="4" w:space="0" w:color="auto"/>
            </w:tcBorders>
          </w:tcPr>
          <w:p w14:paraId="48CF0079" w14:textId="77777777" w:rsidR="00EC377D" w:rsidRPr="00EC377D" w:rsidRDefault="00EC377D" w:rsidP="008C02CC">
            <w:pPr>
              <w:jc w:val="both"/>
              <w:rPr>
                <w:rFonts w:ascii="Century Gothic" w:hAnsi="Century Gothic"/>
              </w:rPr>
            </w:pPr>
            <w:r w:rsidRPr="00EC377D">
              <w:rPr>
                <w:rFonts w:ascii="Century Gothic" w:hAnsi="Century Gothic"/>
              </w:rPr>
              <w:t>SUPERVISING OFFICIAL</w:t>
            </w:r>
          </w:p>
          <w:p w14:paraId="21411D82" w14:textId="62A055B1" w:rsidR="00EC377D" w:rsidRDefault="00FB2A58" w:rsidP="008C02CC">
            <w:pPr>
              <w:jc w:val="both"/>
              <w:rPr>
                <w:rFonts w:ascii="Century Gothic" w:hAnsi="Century Gothic"/>
              </w:rPr>
            </w:pPr>
            <w:r>
              <w:rPr>
                <w:rFonts w:ascii="Century Gothic" w:hAnsi="Century Gothic"/>
              </w:rPr>
              <w:t>Deciding</w:t>
            </w:r>
            <w:r w:rsidR="00EC377D" w:rsidRPr="00EC377D">
              <w:rPr>
                <w:rFonts w:ascii="Century Gothic" w:hAnsi="Century Gothic"/>
              </w:rPr>
              <w:t xml:space="preserve"> Official</w:t>
            </w:r>
          </w:p>
          <w:p w14:paraId="5A15CF74" w14:textId="77777777" w:rsidR="00BA56A5" w:rsidRDefault="00BA56A5" w:rsidP="008C02CC">
            <w:pPr>
              <w:jc w:val="both"/>
              <w:rPr>
                <w:rFonts w:ascii="Century Gothic" w:hAnsi="Century Gothic"/>
              </w:rPr>
            </w:pPr>
          </w:p>
          <w:p w14:paraId="6D580FFC" w14:textId="77777777" w:rsidR="00BA56A5" w:rsidRDefault="00BA56A5" w:rsidP="008C02CC">
            <w:pPr>
              <w:jc w:val="both"/>
              <w:rPr>
                <w:rFonts w:ascii="Century Gothic" w:hAnsi="Century Gothic"/>
              </w:rPr>
            </w:pPr>
          </w:p>
          <w:p w14:paraId="4851EDC9" w14:textId="666A29C9" w:rsidR="00BA56A5" w:rsidRPr="00EC377D" w:rsidRDefault="00BA56A5" w:rsidP="008C02CC">
            <w:pPr>
              <w:jc w:val="both"/>
              <w:rPr>
                <w:rFonts w:ascii="Century Gothic" w:hAnsi="Century Gothic"/>
              </w:rPr>
            </w:pPr>
          </w:p>
        </w:tc>
      </w:tr>
    </w:tbl>
    <w:p w14:paraId="70DD827D" w14:textId="77777777" w:rsidR="00EC377D" w:rsidRPr="00EC377D" w:rsidRDefault="00EC377D" w:rsidP="00EC377D">
      <w:pPr>
        <w:rPr>
          <w:rFonts w:ascii="Century Gothic" w:hAnsi="Century Gothic"/>
        </w:rPr>
      </w:pPr>
    </w:p>
    <w:p w14:paraId="1423E14F" w14:textId="77777777" w:rsidR="00EC377D" w:rsidRDefault="00EC377D" w:rsidP="00EC377D">
      <w:pPr>
        <w:rPr>
          <w:rFonts w:ascii="Century Gothic" w:hAnsi="Century Gothic"/>
        </w:rPr>
      </w:pPr>
    </w:p>
    <w:p w14:paraId="666B4E86" w14:textId="2E77058E" w:rsidR="00BF7036" w:rsidRDefault="00BF7036" w:rsidP="00EC377D">
      <w:pPr>
        <w:rPr>
          <w:rFonts w:ascii="Century Gothic" w:hAnsi="Century Gothic"/>
        </w:rPr>
      </w:pPr>
    </w:p>
    <w:p w14:paraId="3F72B42D" w14:textId="77777777" w:rsidR="00BF7036" w:rsidRPr="00EC377D" w:rsidRDefault="00BF7036" w:rsidP="00EC377D">
      <w:pPr>
        <w:rPr>
          <w:rFonts w:ascii="Century Gothic" w:hAnsi="Century Gothic"/>
        </w:rPr>
      </w:pPr>
    </w:p>
    <w:p w14:paraId="238BA4EC" w14:textId="0C103ECE" w:rsidR="00EC377D" w:rsidRPr="00EC377D" w:rsidRDefault="00EC377D" w:rsidP="00EC377D">
      <w:pPr>
        <w:jc w:val="center"/>
        <w:rPr>
          <w:rFonts w:ascii="Century Gothic" w:hAnsi="Century Gothic"/>
        </w:rPr>
      </w:pPr>
      <w:r w:rsidRPr="00EC377D">
        <w:rPr>
          <w:rFonts w:ascii="Century Gothic" w:hAnsi="Century Gothic"/>
        </w:rPr>
        <w:t>ATTACHMENTS</w:t>
      </w:r>
    </w:p>
    <w:p w14:paraId="3F42A7D5" w14:textId="77777777" w:rsidR="00EC377D" w:rsidRPr="00EC377D" w:rsidRDefault="00EC377D" w:rsidP="00EC377D">
      <w:pPr>
        <w:jc w:val="center"/>
        <w:rPr>
          <w:rFonts w:ascii="Century Gothic" w:hAnsi="Century Gothic"/>
        </w:rPr>
      </w:pPr>
    </w:p>
    <w:tbl>
      <w:tblPr>
        <w:tblStyle w:val="GridTable4-Accent21"/>
        <w:tblW w:w="0" w:type="auto"/>
        <w:jc w:val="center"/>
        <w:tblLook w:val="04A0" w:firstRow="1" w:lastRow="0" w:firstColumn="1" w:lastColumn="0" w:noHBand="0" w:noVBand="1"/>
      </w:tblPr>
      <w:tblGrid>
        <w:gridCol w:w="715"/>
        <w:gridCol w:w="6565"/>
      </w:tblGrid>
      <w:tr w:rsidR="00854E11" w:rsidRPr="00EC377D" w14:paraId="4FF35BB3" w14:textId="77777777" w:rsidTr="00854E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7B2D75C2" w14:textId="77777777" w:rsidR="00854E11" w:rsidRPr="00EC377D" w:rsidRDefault="00854E11" w:rsidP="008C02CC">
            <w:pPr>
              <w:spacing w:after="120"/>
              <w:rPr>
                <w:rFonts w:ascii="Century Gothic" w:hAnsi="Century Gothic"/>
                <w:u w:val="single"/>
              </w:rPr>
            </w:pPr>
            <w:r w:rsidRPr="00EC377D">
              <w:rPr>
                <w:rFonts w:ascii="Century Gothic" w:hAnsi="Century Gothic"/>
                <w:u w:val="single"/>
              </w:rPr>
              <w:t>No.</w:t>
            </w:r>
          </w:p>
        </w:tc>
        <w:tc>
          <w:tcPr>
            <w:tcW w:w="6565" w:type="dxa"/>
          </w:tcPr>
          <w:p w14:paraId="4A7D9CC0" w14:textId="77777777" w:rsidR="00854E11" w:rsidRPr="00EC377D" w:rsidRDefault="00854E11" w:rsidP="008C02CC">
            <w:pPr>
              <w:spacing w:after="120"/>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EC377D">
              <w:rPr>
                <w:rFonts w:ascii="Century Gothic" w:hAnsi="Century Gothic"/>
                <w:u w:val="single"/>
              </w:rPr>
              <w:t>Title</w:t>
            </w:r>
          </w:p>
        </w:tc>
      </w:tr>
      <w:tr w:rsidR="00854E11" w:rsidRPr="00EC377D" w14:paraId="40D3A64F" w14:textId="77777777" w:rsidTr="00854E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4611B5B9" w14:textId="77777777" w:rsidR="00854E11" w:rsidRPr="00EC377D" w:rsidRDefault="00854E11" w:rsidP="008C02CC">
            <w:pPr>
              <w:spacing w:after="120"/>
              <w:rPr>
                <w:rFonts w:ascii="Century Gothic" w:hAnsi="Century Gothic"/>
              </w:rPr>
            </w:pPr>
            <w:r w:rsidRPr="00EC377D">
              <w:rPr>
                <w:rFonts w:ascii="Century Gothic" w:hAnsi="Century Gothic"/>
              </w:rPr>
              <w:t>1</w:t>
            </w:r>
          </w:p>
        </w:tc>
        <w:tc>
          <w:tcPr>
            <w:tcW w:w="6565" w:type="dxa"/>
          </w:tcPr>
          <w:p w14:paraId="1F880925" w14:textId="43F725B2" w:rsidR="00854E11" w:rsidRPr="00EC377D" w:rsidRDefault="00854E11" w:rsidP="00795553">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i/>
              </w:rPr>
            </w:pPr>
            <w:r>
              <w:rPr>
                <w:rFonts w:ascii="Century Gothic" w:hAnsi="Century Gothic"/>
                <w:i/>
              </w:rPr>
              <w:t xml:space="preserve">Proposed </w:t>
            </w:r>
            <w:r w:rsidR="00795553">
              <w:rPr>
                <w:rFonts w:ascii="Century Gothic" w:hAnsi="Century Gothic"/>
                <w:i/>
              </w:rPr>
              <w:t>Enforced Leave Notice</w:t>
            </w:r>
          </w:p>
        </w:tc>
      </w:tr>
      <w:tr w:rsidR="00854E11" w:rsidRPr="00EC377D" w14:paraId="5B4923AA" w14:textId="77777777" w:rsidTr="00854E11">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5A219F9F" w14:textId="0D4ED0B5" w:rsidR="00854E11" w:rsidRPr="00EC377D" w:rsidRDefault="00FB2A58" w:rsidP="008C02CC">
            <w:pPr>
              <w:spacing w:after="120"/>
              <w:rPr>
                <w:rFonts w:ascii="Century Gothic" w:hAnsi="Century Gothic"/>
              </w:rPr>
            </w:pPr>
            <w:r>
              <w:rPr>
                <w:rFonts w:ascii="Century Gothic" w:hAnsi="Century Gothic"/>
              </w:rPr>
              <w:t>2</w:t>
            </w:r>
          </w:p>
        </w:tc>
        <w:tc>
          <w:tcPr>
            <w:tcW w:w="6565" w:type="dxa"/>
          </w:tcPr>
          <w:p w14:paraId="220CACAD" w14:textId="6F4EB11C" w:rsidR="00854E11" w:rsidRPr="00EC377D" w:rsidRDefault="00854E11" w:rsidP="008C02CC">
            <w:pPr>
              <w:spacing w:after="120"/>
              <w:cnfStyle w:val="000000000000" w:firstRow="0" w:lastRow="0" w:firstColumn="0" w:lastColumn="0" w:oddVBand="0" w:evenVBand="0" w:oddHBand="0" w:evenHBand="0" w:firstRowFirstColumn="0" w:firstRowLastColumn="0" w:lastRowFirstColumn="0" w:lastRowLastColumn="0"/>
              <w:rPr>
                <w:rFonts w:ascii="Century Gothic" w:hAnsi="Century Gothic"/>
                <w:i/>
              </w:rPr>
            </w:pPr>
            <w:r>
              <w:rPr>
                <w:rFonts w:ascii="Century Gothic" w:hAnsi="Century Gothic"/>
                <w:i/>
              </w:rPr>
              <w:t>DCHR Administrative Grievance Application</w:t>
            </w:r>
          </w:p>
        </w:tc>
      </w:tr>
      <w:tr w:rsidR="00854E11" w:rsidRPr="00EC377D" w14:paraId="16DC45C6" w14:textId="77777777" w:rsidTr="00854E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tcPr>
          <w:p w14:paraId="1FEA2127" w14:textId="339B8841" w:rsidR="00854E11" w:rsidRPr="00EC377D" w:rsidRDefault="00FB2A58" w:rsidP="008C02CC">
            <w:pPr>
              <w:spacing w:after="120"/>
              <w:rPr>
                <w:rFonts w:ascii="Century Gothic" w:hAnsi="Century Gothic"/>
              </w:rPr>
            </w:pPr>
            <w:r>
              <w:rPr>
                <w:rFonts w:ascii="Century Gothic" w:hAnsi="Century Gothic"/>
              </w:rPr>
              <w:t>3</w:t>
            </w:r>
          </w:p>
        </w:tc>
        <w:tc>
          <w:tcPr>
            <w:tcW w:w="6565" w:type="dxa"/>
          </w:tcPr>
          <w:p w14:paraId="3C5B5518" w14:textId="300A06D2" w:rsidR="00854E11" w:rsidRPr="00EC377D" w:rsidRDefault="00854E11" w:rsidP="00854E11">
            <w:pPr>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i/>
              </w:rPr>
            </w:pPr>
            <w:r>
              <w:rPr>
                <w:rFonts w:ascii="Century Gothic" w:hAnsi="Century Gothic"/>
                <w:i/>
              </w:rPr>
              <w:t>OEA Petition for Appeal Form</w:t>
            </w:r>
          </w:p>
        </w:tc>
      </w:tr>
      <w:tr w:rsidR="00854E11" w:rsidRPr="00EC377D" w14:paraId="4D98438C" w14:textId="77777777" w:rsidTr="00854E11">
        <w:trPr>
          <w:jc w:val="center"/>
        </w:trPr>
        <w:tc>
          <w:tcPr>
            <w:cnfStyle w:val="001000000000" w:firstRow="0" w:lastRow="0" w:firstColumn="1" w:lastColumn="0" w:oddVBand="0" w:evenVBand="0" w:oddHBand="0" w:evenHBand="0" w:firstRowFirstColumn="0" w:firstRowLastColumn="0" w:lastRowFirstColumn="0" w:lastRowLastColumn="0"/>
            <w:tcW w:w="715" w:type="dxa"/>
          </w:tcPr>
          <w:p w14:paraId="1B6D7E6B" w14:textId="1BDB86FB" w:rsidR="00854E11" w:rsidRPr="00EC377D" w:rsidRDefault="00FB2A58" w:rsidP="008C02CC">
            <w:pPr>
              <w:spacing w:after="120"/>
              <w:rPr>
                <w:rFonts w:ascii="Century Gothic" w:hAnsi="Century Gothic"/>
              </w:rPr>
            </w:pPr>
            <w:r>
              <w:rPr>
                <w:rFonts w:ascii="Century Gothic" w:hAnsi="Century Gothic"/>
              </w:rPr>
              <w:t>4</w:t>
            </w:r>
          </w:p>
        </w:tc>
        <w:tc>
          <w:tcPr>
            <w:tcW w:w="6565" w:type="dxa"/>
          </w:tcPr>
          <w:p w14:paraId="1DC5F016" w14:textId="0092E5F3" w:rsidR="00854E11" w:rsidRPr="00EC377D" w:rsidRDefault="00854E11" w:rsidP="00854E11">
            <w:pPr>
              <w:spacing w:after="120"/>
              <w:cnfStyle w:val="000000000000" w:firstRow="0" w:lastRow="0" w:firstColumn="0" w:lastColumn="0" w:oddVBand="0" w:evenVBand="0" w:oddHBand="0" w:evenHBand="0" w:firstRowFirstColumn="0" w:firstRowLastColumn="0" w:lastRowFirstColumn="0" w:lastRowLastColumn="0"/>
              <w:rPr>
                <w:rFonts w:ascii="Century Gothic" w:hAnsi="Century Gothic"/>
                <w:i/>
              </w:rPr>
            </w:pPr>
            <w:r>
              <w:rPr>
                <w:rFonts w:ascii="Century Gothic" w:hAnsi="Century Gothic"/>
                <w:i/>
              </w:rPr>
              <w:t>OEA Procedural Rules</w:t>
            </w:r>
          </w:p>
        </w:tc>
      </w:tr>
    </w:tbl>
    <w:p w14:paraId="165B4096" w14:textId="77777777" w:rsidR="00EC377D" w:rsidRDefault="00EC377D" w:rsidP="00D94BFC">
      <w:pPr>
        <w:spacing w:line="276" w:lineRule="auto"/>
        <w:rPr>
          <w:rFonts w:ascii="Century Gothic" w:hAnsi="Century Gothic" w:cs="Arial"/>
        </w:rPr>
      </w:pPr>
    </w:p>
    <w:p w14:paraId="4E851B48" w14:textId="76B3D982" w:rsidR="00F92FAA" w:rsidRDefault="00F92FAA" w:rsidP="00D94BFC">
      <w:pPr>
        <w:spacing w:line="276" w:lineRule="auto"/>
        <w:rPr>
          <w:rFonts w:ascii="Century Gothic" w:hAnsi="Century Gothic" w:cs="Arial"/>
        </w:rPr>
      </w:pPr>
    </w:p>
    <w:p w14:paraId="4FD60EB1" w14:textId="77777777" w:rsidR="00FB2A58" w:rsidRDefault="00FB2A58" w:rsidP="00D94BFC">
      <w:pPr>
        <w:spacing w:line="276" w:lineRule="auto"/>
        <w:rPr>
          <w:rFonts w:ascii="Century Gothic" w:hAnsi="Century Gothic" w:cs="Arial"/>
        </w:rPr>
      </w:pPr>
    </w:p>
    <w:p w14:paraId="61FE8F64" w14:textId="77777777" w:rsidR="00FB2A58" w:rsidRDefault="00FB2A58" w:rsidP="00D94BFC">
      <w:pPr>
        <w:spacing w:line="276" w:lineRule="auto"/>
        <w:rPr>
          <w:rFonts w:ascii="Century Gothic" w:hAnsi="Century Gothic" w:cs="Arial"/>
        </w:rPr>
      </w:pPr>
    </w:p>
    <w:p w14:paraId="5BA09C84" w14:textId="77777777" w:rsidR="00696B82" w:rsidRDefault="00696B82" w:rsidP="00D94BFC">
      <w:pPr>
        <w:spacing w:line="276" w:lineRule="auto"/>
        <w:rPr>
          <w:rFonts w:ascii="Century Gothic" w:hAnsi="Century Gothic" w:cs="Arial"/>
        </w:rPr>
      </w:pPr>
    </w:p>
    <w:p w14:paraId="02854853" w14:textId="28CBCA1B" w:rsidR="00BF7036" w:rsidRDefault="00BF7036">
      <w:pPr>
        <w:rPr>
          <w:rFonts w:ascii="Century Gothic" w:hAnsi="Century Gothic"/>
        </w:rPr>
      </w:pPr>
      <w:r>
        <w:rPr>
          <w:rFonts w:ascii="Century Gothic" w:hAnsi="Century Gothic"/>
        </w:rPr>
        <w:br w:type="page"/>
      </w:r>
    </w:p>
    <w:p w14:paraId="2D152EC6" w14:textId="77777777" w:rsidR="00F92FAA" w:rsidRPr="00EC377D" w:rsidRDefault="00F92FAA" w:rsidP="00F92FAA">
      <w:pPr>
        <w:rPr>
          <w:rFonts w:ascii="Century Gothic" w:hAnsi="Century Gothic"/>
        </w:rPr>
      </w:pPr>
    </w:p>
    <w:p w14:paraId="4E345212" w14:textId="77777777" w:rsidR="00F92FAA" w:rsidRPr="00EC377D" w:rsidRDefault="00F92FAA" w:rsidP="00F92FAA">
      <w:pPr>
        <w:jc w:val="center"/>
        <w:rPr>
          <w:rFonts w:ascii="Century Gothic" w:hAnsi="Century Gothic"/>
          <w:b/>
        </w:rPr>
      </w:pPr>
      <w:r w:rsidRPr="00EC377D">
        <w:rPr>
          <w:rFonts w:ascii="Century Gothic" w:hAnsi="Century Gothic"/>
          <w:b/>
        </w:rPr>
        <w:t>CERTIFICATE OF SERVICE</w:t>
      </w:r>
    </w:p>
    <w:p w14:paraId="483D660A" w14:textId="77777777" w:rsidR="00F92FAA" w:rsidRPr="00EC377D" w:rsidRDefault="00F92FAA" w:rsidP="00F92FAA">
      <w:pPr>
        <w:jc w:val="center"/>
        <w:rPr>
          <w:rFonts w:ascii="Century Gothic" w:hAnsi="Century Gothic"/>
          <w:b/>
        </w:rPr>
      </w:pPr>
    </w:p>
    <w:p w14:paraId="768074E2" w14:textId="019B1848" w:rsidR="00F92FAA" w:rsidRPr="00EC377D" w:rsidRDefault="00F92FAA" w:rsidP="00F92FAA">
      <w:pPr>
        <w:jc w:val="both"/>
        <w:rPr>
          <w:rFonts w:ascii="Century Gothic" w:hAnsi="Century Gothic"/>
        </w:rPr>
      </w:pPr>
      <w:r w:rsidRPr="00EC377D">
        <w:rPr>
          <w:rFonts w:ascii="Century Gothic" w:hAnsi="Century Gothic"/>
        </w:rPr>
        <w:t xml:space="preserve">On [Date], a copy of this </w:t>
      </w:r>
      <w:r w:rsidR="001E712B">
        <w:rPr>
          <w:rFonts w:ascii="Century Gothic" w:hAnsi="Century Gothic"/>
        </w:rPr>
        <w:t>final decision on enforced leave</w:t>
      </w:r>
      <w:r w:rsidRPr="00EC377D">
        <w:rPr>
          <w:rFonts w:ascii="Century Gothic" w:hAnsi="Century Gothic"/>
        </w:rPr>
        <w:t>, along with supporting materials contained on an accompanying CD-ROM, on:</w:t>
      </w:r>
    </w:p>
    <w:p w14:paraId="3910E77B" w14:textId="77777777" w:rsidR="00F92FAA" w:rsidRPr="00EC377D" w:rsidRDefault="00F92FAA" w:rsidP="00F92FAA">
      <w:pPr>
        <w:rPr>
          <w:rFonts w:ascii="Century Gothic" w:hAnsi="Century Gothic"/>
        </w:rPr>
      </w:pPr>
    </w:p>
    <w:p w14:paraId="588D2A61" w14:textId="77777777" w:rsidR="00F92FAA" w:rsidRPr="00EC377D" w:rsidRDefault="00F92FAA" w:rsidP="00F92FAA">
      <w:pPr>
        <w:rPr>
          <w:rFonts w:ascii="Century Gothic" w:hAnsi="Century Gothic"/>
        </w:rPr>
      </w:pPr>
      <w:r w:rsidRPr="00EC377D">
        <w:rPr>
          <w:rFonts w:ascii="Century Gothic" w:hAnsi="Century Gothic"/>
        </w:rPr>
        <w:tab/>
        <w:t>[Employee Name]</w:t>
      </w:r>
    </w:p>
    <w:p w14:paraId="3A9FBD21" w14:textId="77777777" w:rsidR="00F92FAA" w:rsidRPr="00EC377D" w:rsidRDefault="00F92FAA" w:rsidP="00F92FAA">
      <w:pPr>
        <w:rPr>
          <w:rFonts w:ascii="Century Gothic" w:hAnsi="Century Gothic"/>
        </w:rPr>
      </w:pPr>
      <w:r w:rsidRPr="00EC377D">
        <w:rPr>
          <w:rFonts w:ascii="Century Gothic" w:hAnsi="Century Gothic"/>
        </w:rPr>
        <w:tab/>
        <w:t>[Address]</w:t>
      </w:r>
    </w:p>
    <w:p w14:paraId="1D27786D" w14:textId="77777777" w:rsidR="00F92FAA" w:rsidRPr="00EC377D" w:rsidRDefault="00F92FAA" w:rsidP="00F92FAA">
      <w:pPr>
        <w:rPr>
          <w:rFonts w:ascii="Century Gothic" w:hAnsi="Century Gothic"/>
        </w:rPr>
      </w:pPr>
      <w:r w:rsidRPr="00EC377D">
        <w:rPr>
          <w:rFonts w:ascii="Century Gothic" w:hAnsi="Century Gothic"/>
        </w:rPr>
        <w:tab/>
        <w:t>[State City Zip]</w:t>
      </w:r>
    </w:p>
    <w:p w14:paraId="0E43B47C" w14:textId="77777777" w:rsidR="00F92FAA" w:rsidRPr="00EC377D" w:rsidRDefault="00F92FAA" w:rsidP="00F92FAA">
      <w:pPr>
        <w:rPr>
          <w:rFonts w:ascii="Century Gothic" w:hAnsi="Century Gothic"/>
        </w:rPr>
      </w:pPr>
    </w:p>
    <w:p w14:paraId="566FA614" w14:textId="77777777" w:rsidR="00F92FAA" w:rsidRPr="00EC377D" w:rsidRDefault="00F92FAA" w:rsidP="00F92FAA">
      <w:pPr>
        <w:rPr>
          <w:rFonts w:ascii="Century Gothic" w:hAnsi="Century Gothic"/>
          <w:i/>
        </w:rPr>
      </w:pPr>
      <w:r w:rsidRPr="00EC377D">
        <w:rPr>
          <w:rFonts w:ascii="Century Gothic" w:hAnsi="Century Gothic"/>
        </w:rPr>
        <w:tab/>
      </w:r>
      <w:r w:rsidRPr="00EC377D">
        <w:rPr>
          <w:rFonts w:ascii="Century Gothic" w:hAnsi="Century Gothic"/>
          <w:i/>
        </w:rPr>
        <w:t>[By Hand Delivery] [OR USPS Certified No. ###] [OR FedEx Next Day No. ###]</w:t>
      </w:r>
    </w:p>
    <w:p w14:paraId="14432D7A" w14:textId="77777777" w:rsidR="00F92FAA" w:rsidRPr="00EC377D" w:rsidRDefault="00F92FAA" w:rsidP="00F92FAA">
      <w:pPr>
        <w:rPr>
          <w:rFonts w:ascii="Century Gothic" w:hAnsi="Century Gothic"/>
        </w:rPr>
      </w:pPr>
    </w:p>
    <w:p w14:paraId="70345D7C" w14:textId="77777777" w:rsidR="00F92FAA" w:rsidRPr="00EC377D" w:rsidRDefault="00F92FAA" w:rsidP="00F92FAA">
      <w:pPr>
        <w:rPr>
          <w:rFonts w:ascii="Century Gothic" w:hAnsi="Century Gothic"/>
        </w:rPr>
      </w:pPr>
      <w:r w:rsidRPr="00EC377D">
        <w:rPr>
          <w:rFonts w:ascii="Century Gothic" w:hAnsi="Century Gothic"/>
        </w:rPr>
        <w:t xml:space="preserve"> </w:t>
      </w:r>
    </w:p>
    <w:tbl>
      <w:tblPr>
        <w:tblW w:w="0" w:type="auto"/>
        <w:tblLook w:val="01E0" w:firstRow="1" w:lastRow="1" w:firstColumn="1" w:lastColumn="1" w:noHBand="0" w:noVBand="0"/>
      </w:tblPr>
      <w:tblGrid>
        <w:gridCol w:w="648"/>
        <w:gridCol w:w="5310"/>
      </w:tblGrid>
      <w:tr w:rsidR="00F92FAA" w:rsidRPr="00EC377D" w14:paraId="5C305AD8" w14:textId="77777777" w:rsidTr="002B0CD1">
        <w:tc>
          <w:tcPr>
            <w:tcW w:w="648" w:type="dxa"/>
          </w:tcPr>
          <w:p w14:paraId="23F358C8" w14:textId="77777777" w:rsidR="00F92FAA" w:rsidRPr="00EC377D" w:rsidRDefault="00F92FAA" w:rsidP="002B0CD1">
            <w:pPr>
              <w:jc w:val="both"/>
              <w:rPr>
                <w:rFonts w:ascii="Century Gothic" w:hAnsi="Century Gothic"/>
              </w:rPr>
            </w:pPr>
            <w:r w:rsidRPr="00EC377D">
              <w:rPr>
                <w:rFonts w:ascii="Century Gothic" w:hAnsi="Century Gothic"/>
              </w:rPr>
              <w:t>By:</w:t>
            </w:r>
          </w:p>
        </w:tc>
        <w:tc>
          <w:tcPr>
            <w:tcW w:w="5310" w:type="dxa"/>
            <w:tcBorders>
              <w:bottom w:val="dotted" w:sz="4" w:space="0" w:color="auto"/>
            </w:tcBorders>
          </w:tcPr>
          <w:p w14:paraId="49A1B883" w14:textId="77777777" w:rsidR="00F92FAA" w:rsidRPr="00EC377D" w:rsidRDefault="00F92FAA" w:rsidP="002B0CD1">
            <w:pPr>
              <w:jc w:val="both"/>
              <w:rPr>
                <w:rFonts w:ascii="Century Gothic" w:hAnsi="Century Gothic"/>
              </w:rPr>
            </w:pPr>
          </w:p>
        </w:tc>
      </w:tr>
      <w:tr w:rsidR="00F92FAA" w:rsidRPr="00EC377D" w14:paraId="5A4CF71B" w14:textId="77777777" w:rsidTr="002B0CD1">
        <w:trPr>
          <w:trHeight w:val="143"/>
        </w:trPr>
        <w:tc>
          <w:tcPr>
            <w:tcW w:w="648" w:type="dxa"/>
          </w:tcPr>
          <w:p w14:paraId="461A07D4" w14:textId="77777777" w:rsidR="00F92FAA" w:rsidRPr="00EC377D" w:rsidRDefault="00F92FAA" w:rsidP="002B0CD1">
            <w:pPr>
              <w:jc w:val="both"/>
              <w:rPr>
                <w:rFonts w:ascii="Century Gothic" w:hAnsi="Century Gothic"/>
              </w:rPr>
            </w:pPr>
          </w:p>
        </w:tc>
        <w:tc>
          <w:tcPr>
            <w:tcW w:w="5310" w:type="dxa"/>
            <w:tcBorders>
              <w:top w:val="dotted" w:sz="4" w:space="0" w:color="auto"/>
            </w:tcBorders>
          </w:tcPr>
          <w:p w14:paraId="6FAB376A" w14:textId="77777777" w:rsidR="00F92FAA" w:rsidRPr="00EC377D" w:rsidRDefault="00F92FAA" w:rsidP="002B0CD1">
            <w:pPr>
              <w:jc w:val="both"/>
              <w:rPr>
                <w:rFonts w:ascii="Century Gothic" w:hAnsi="Century Gothic"/>
              </w:rPr>
            </w:pPr>
            <w:r w:rsidRPr="00EC377D">
              <w:rPr>
                <w:rFonts w:ascii="Century Gothic" w:hAnsi="Century Gothic"/>
              </w:rPr>
              <w:t>SUPERVISING OFFICIAL</w:t>
            </w:r>
          </w:p>
          <w:p w14:paraId="1679D0D3" w14:textId="35FF21B4" w:rsidR="00F92FAA" w:rsidRPr="00EC377D" w:rsidRDefault="001E712B" w:rsidP="002B0CD1">
            <w:pPr>
              <w:jc w:val="both"/>
              <w:rPr>
                <w:rFonts w:ascii="Century Gothic" w:hAnsi="Century Gothic"/>
              </w:rPr>
            </w:pPr>
            <w:r>
              <w:rPr>
                <w:rFonts w:ascii="Century Gothic" w:hAnsi="Century Gothic"/>
              </w:rPr>
              <w:t>Deciding</w:t>
            </w:r>
            <w:r w:rsidRPr="00EC377D">
              <w:rPr>
                <w:rFonts w:ascii="Century Gothic" w:hAnsi="Century Gothic"/>
              </w:rPr>
              <w:t xml:space="preserve"> </w:t>
            </w:r>
            <w:r w:rsidR="00F92FAA" w:rsidRPr="00EC377D">
              <w:rPr>
                <w:rFonts w:ascii="Century Gothic" w:hAnsi="Century Gothic"/>
              </w:rPr>
              <w:t>Official</w:t>
            </w:r>
          </w:p>
        </w:tc>
      </w:tr>
    </w:tbl>
    <w:p w14:paraId="61398518" w14:textId="77777777" w:rsidR="00F92FAA" w:rsidRDefault="00F92FAA" w:rsidP="00D94BFC">
      <w:pPr>
        <w:spacing w:line="276" w:lineRule="auto"/>
        <w:rPr>
          <w:rFonts w:ascii="Century Gothic" w:hAnsi="Century Gothic" w:cs="Arial"/>
        </w:rPr>
      </w:pPr>
    </w:p>
    <w:sectPr w:rsidR="00F92FAA" w:rsidSect="00521240">
      <w:headerReference w:type="default" r:id="rId9"/>
      <w:footerReference w:type="default" r:id="rId10"/>
      <w:footerReference w:type="first" r:id="rId11"/>
      <w:pgSz w:w="12240" w:h="15840"/>
      <w:pgMar w:top="1008" w:right="1440" w:bottom="100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E93B" w14:textId="77777777" w:rsidR="008C1ACC" w:rsidRDefault="008C1ACC">
      <w:r>
        <w:separator/>
      </w:r>
    </w:p>
  </w:endnote>
  <w:endnote w:type="continuationSeparator" w:id="0">
    <w:p w14:paraId="6EC13912" w14:textId="77777777" w:rsidR="008C1ACC" w:rsidRDefault="008C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sdt>
      <w:sdtPr>
        <w:rPr>
          <w:rFonts w:ascii="Century Gothic" w:hAnsi="Century Gothic"/>
        </w:rPr>
        <w:id w:val="715237770"/>
        <w:docPartObj>
          <w:docPartGallery w:val="Page Numbers (Bottom of Page)"/>
          <w:docPartUnique/>
        </w:docPartObj>
      </w:sdtPr>
      <w:sdtEndPr/>
      <w:sdtContent>
        <w:tr w:rsidR="004C628B" w14:paraId="6CF3B377" w14:textId="77777777" w:rsidTr="00A223B1">
          <w:tc>
            <w:tcPr>
              <w:tcW w:w="9360" w:type="dxa"/>
            </w:tcPr>
            <w:p w14:paraId="6FFA35ED" w14:textId="77777777" w:rsidR="004C628B" w:rsidRDefault="004C628B" w:rsidP="004C628B">
              <w:pPr>
                <w:pStyle w:val="Footer"/>
                <w:spacing w:before="160"/>
                <w:jc w:val="center"/>
                <w:rPr>
                  <w:rFonts w:ascii="Century Gothic" w:hAnsi="Century Gothic"/>
                </w:rPr>
              </w:pPr>
              <w:r w:rsidRPr="00521240">
                <w:rPr>
                  <w:rFonts w:ascii="Century Gothic" w:hAnsi="Century Gothic"/>
                </w:rPr>
                <w:t xml:space="preserve">Page </w:t>
              </w:r>
              <w:r w:rsidRPr="00521240">
                <w:rPr>
                  <w:rFonts w:ascii="Century Gothic" w:hAnsi="Century Gothic"/>
                  <w:bCs/>
                </w:rPr>
                <w:fldChar w:fldCharType="begin"/>
              </w:r>
              <w:r w:rsidRPr="00521240">
                <w:rPr>
                  <w:rFonts w:ascii="Century Gothic" w:hAnsi="Century Gothic"/>
                  <w:bCs/>
                </w:rPr>
                <w:instrText xml:space="preserve"> PAGE </w:instrText>
              </w:r>
              <w:r w:rsidRPr="00521240">
                <w:rPr>
                  <w:rFonts w:ascii="Century Gothic" w:hAnsi="Century Gothic"/>
                  <w:bCs/>
                </w:rPr>
                <w:fldChar w:fldCharType="separate"/>
              </w:r>
              <w:r w:rsidR="000447FA">
                <w:rPr>
                  <w:rFonts w:ascii="Century Gothic" w:hAnsi="Century Gothic"/>
                  <w:bCs/>
                  <w:noProof/>
                </w:rPr>
                <w:t>3</w:t>
              </w:r>
              <w:r w:rsidRPr="00521240">
                <w:rPr>
                  <w:rFonts w:ascii="Century Gothic" w:hAnsi="Century Gothic"/>
                  <w:bCs/>
                </w:rPr>
                <w:fldChar w:fldCharType="end"/>
              </w:r>
              <w:r w:rsidRPr="00521240">
                <w:rPr>
                  <w:rFonts w:ascii="Century Gothic" w:hAnsi="Century Gothic"/>
                </w:rPr>
                <w:t xml:space="preserve"> of </w:t>
              </w:r>
              <w:r w:rsidRPr="00521240">
                <w:rPr>
                  <w:rFonts w:ascii="Century Gothic" w:hAnsi="Century Gothic"/>
                  <w:bCs/>
                </w:rPr>
                <w:fldChar w:fldCharType="begin"/>
              </w:r>
              <w:r w:rsidRPr="00521240">
                <w:rPr>
                  <w:rFonts w:ascii="Century Gothic" w:hAnsi="Century Gothic"/>
                  <w:bCs/>
                </w:rPr>
                <w:instrText xml:space="preserve"> NUMPAGES  </w:instrText>
              </w:r>
              <w:r w:rsidRPr="00521240">
                <w:rPr>
                  <w:rFonts w:ascii="Century Gothic" w:hAnsi="Century Gothic"/>
                  <w:bCs/>
                </w:rPr>
                <w:fldChar w:fldCharType="separate"/>
              </w:r>
              <w:r w:rsidR="000447FA">
                <w:rPr>
                  <w:rFonts w:ascii="Century Gothic" w:hAnsi="Century Gothic"/>
                  <w:bCs/>
                  <w:noProof/>
                </w:rPr>
                <w:t>3</w:t>
              </w:r>
              <w:r w:rsidRPr="00521240">
                <w:rPr>
                  <w:rFonts w:ascii="Century Gothic" w:hAnsi="Century Gothic"/>
                  <w:bCs/>
                </w:rPr>
                <w:fldChar w:fldCharType="end"/>
              </w:r>
            </w:p>
          </w:tc>
        </w:tr>
      </w:sdtContent>
    </w:sdt>
  </w:tbl>
  <w:p w14:paraId="5C38CB7F" w14:textId="77777777" w:rsidR="00521240" w:rsidRPr="004C628B" w:rsidRDefault="00521240" w:rsidP="004C628B">
    <w:pPr>
      <w:pStyle w:val="Footer"/>
      <w:jc w:val="cen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628B" w14:paraId="77E4DDD5" w14:textId="77777777" w:rsidTr="00A223B1">
      <w:tc>
        <w:tcPr>
          <w:tcW w:w="9576" w:type="dxa"/>
        </w:tcPr>
        <w:p w14:paraId="00E1F79C" w14:textId="29E9E62F" w:rsidR="004C628B" w:rsidRDefault="004C628B" w:rsidP="004C628B">
          <w:pPr>
            <w:pStyle w:val="Footer"/>
            <w:spacing w:before="160"/>
            <w:jc w:val="center"/>
            <w:rPr>
              <w:rFonts w:ascii="Century Gothic" w:hAnsi="Century Gothic"/>
            </w:rPr>
          </w:pPr>
          <w:r w:rsidRPr="00826952">
            <w:rPr>
              <w:rFonts w:ascii="Century Gothic" w:hAnsi="Century Gothic"/>
            </w:rPr>
            <w:t>441 4th Street NW, Suite 300 South, Washington, DC 20001 | Telephone (202) 442-9700</w:t>
          </w:r>
        </w:p>
      </w:tc>
    </w:tr>
  </w:tbl>
  <w:p w14:paraId="221F1D22" w14:textId="77777777" w:rsidR="00521240" w:rsidRPr="004C628B" w:rsidRDefault="00521240" w:rsidP="004C628B">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AF4" w14:textId="77777777" w:rsidR="008C1ACC" w:rsidRDefault="008C1ACC">
      <w:r>
        <w:separator/>
      </w:r>
    </w:p>
  </w:footnote>
  <w:footnote w:type="continuationSeparator" w:id="0">
    <w:p w14:paraId="0B805092" w14:textId="77777777" w:rsidR="008C1ACC" w:rsidRDefault="008C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FA78" w14:textId="40E8F973" w:rsidR="00521240" w:rsidRDefault="00AF423E">
    <w:pPr>
      <w:pStyle w:val="Header"/>
      <w:rPr>
        <w:rFonts w:ascii="Century Gothic" w:hAnsi="Century Gothic"/>
        <w:b/>
      </w:rPr>
    </w:pPr>
    <w:r>
      <w:rPr>
        <w:rFonts w:ascii="Century Gothic" w:hAnsi="Century Gothic"/>
        <w:b/>
      </w:rPr>
      <w:t>Enforced Leave</w:t>
    </w:r>
  </w:p>
  <w:p w14:paraId="794A772D" w14:textId="77777777" w:rsidR="00EC377D" w:rsidRDefault="00EC377D">
    <w:pPr>
      <w:pStyle w:val="Header"/>
      <w:rPr>
        <w:rFonts w:ascii="Century Gothic" w:hAnsi="Century Gothic"/>
        <w:b/>
      </w:rPr>
    </w:pPr>
  </w:p>
  <w:p w14:paraId="38CAF248" w14:textId="77777777" w:rsidR="00EC377D" w:rsidRPr="00521240" w:rsidRDefault="00EC377D">
    <w:pPr>
      <w:pStyle w:val="Header"/>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D5B"/>
    <w:multiLevelType w:val="hybridMultilevel"/>
    <w:tmpl w:val="B38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7D"/>
    <w:rsid w:val="000042AA"/>
    <w:rsid w:val="000215C7"/>
    <w:rsid w:val="00036CC4"/>
    <w:rsid w:val="000447FA"/>
    <w:rsid w:val="000500F3"/>
    <w:rsid w:val="00073C89"/>
    <w:rsid w:val="00081849"/>
    <w:rsid w:val="0009365C"/>
    <w:rsid w:val="00096C07"/>
    <w:rsid w:val="000A2A18"/>
    <w:rsid w:val="000B6729"/>
    <w:rsid w:val="000E0F6E"/>
    <w:rsid w:val="000F00AC"/>
    <w:rsid w:val="000F23AB"/>
    <w:rsid w:val="000F6DD9"/>
    <w:rsid w:val="00150B53"/>
    <w:rsid w:val="00164E8A"/>
    <w:rsid w:val="00167434"/>
    <w:rsid w:val="001C24DD"/>
    <w:rsid w:val="001C5B40"/>
    <w:rsid w:val="001E1D73"/>
    <w:rsid w:val="001E492A"/>
    <w:rsid w:val="001E712B"/>
    <w:rsid w:val="001F1688"/>
    <w:rsid w:val="001F61CB"/>
    <w:rsid w:val="001F7E22"/>
    <w:rsid w:val="002014A7"/>
    <w:rsid w:val="00214B42"/>
    <w:rsid w:val="00240D24"/>
    <w:rsid w:val="00242B60"/>
    <w:rsid w:val="002520DC"/>
    <w:rsid w:val="002A50BF"/>
    <w:rsid w:val="002C21DB"/>
    <w:rsid w:val="002E51F9"/>
    <w:rsid w:val="00327A0C"/>
    <w:rsid w:val="00344564"/>
    <w:rsid w:val="00374EB7"/>
    <w:rsid w:val="003754EB"/>
    <w:rsid w:val="003755B5"/>
    <w:rsid w:val="003973FE"/>
    <w:rsid w:val="003A54F0"/>
    <w:rsid w:val="003C393C"/>
    <w:rsid w:val="003F3E69"/>
    <w:rsid w:val="00424875"/>
    <w:rsid w:val="00452051"/>
    <w:rsid w:val="00460F7B"/>
    <w:rsid w:val="00474DD9"/>
    <w:rsid w:val="0049244B"/>
    <w:rsid w:val="00493D68"/>
    <w:rsid w:val="004A2A67"/>
    <w:rsid w:val="004C628B"/>
    <w:rsid w:val="004D202C"/>
    <w:rsid w:val="004F5C4A"/>
    <w:rsid w:val="00514044"/>
    <w:rsid w:val="00521240"/>
    <w:rsid w:val="00527CAB"/>
    <w:rsid w:val="005668EB"/>
    <w:rsid w:val="00580AB8"/>
    <w:rsid w:val="005A0037"/>
    <w:rsid w:val="005C6C25"/>
    <w:rsid w:val="005E0025"/>
    <w:rsid w:val="00603872"/>
    <w:rsid w:val="00621C26"/>
    <w:rsid w:val="0063375F"/>
    <w:rsid w:val="0064044D"/>
    <w:rsid w:val="0068208B"/>
    <w:rsid w:val="006820A1"/>
    <w:rsid w:val="00696B82"/>
    <w:rsid w:val="006A1D3B"/>
    <w:rsid w:val="006D72B7"/>
    <w:rsid w:val="006E73BE"/>
    <w:rsid w:val="007049BF"/>
    <w:rsid w:val="00746481"/>
    <w:rsid w:val="00754DB1"/>
    <w:rsid w:val="007639A9"/>
    <w:rsid w:val="00767660"/>
    <w:rsid w:val="00774646"/>
    <w:rsid w:val="00795553"/>
    <w:rsid w:val="007A6618"/>
    <w:rsid w:val="007A7CEC"/>
    <w:rsid w:val="007B10F9"/>
    <w:rsid w:val="007F1264"/>
    <w:rsid w:val="00806AB9"/>
    <w:rsid w:val="0082047E"/>
    <w:rsid w:val="00826952"/>
    <w:rsid w:val="008401D4"/>
    <w:rsid w:val="00850034"/>
    <w:rsid w:val="00852051"/>
    <w:rsid w:val="0085297C"/>
    <w:rsid w:val="0085493C"/>
    <w:rsid w:val="00854E11"/>
    <w:rsid w:val="008703FF"/>
    <w:rsid w:val="0087527B"/>
    <w:rsid w:val="00886B52"/>
    <w:rsid w:val="008C1ACC"/>
    <w:rsid w:val="00900ED4"/>
    <w:rsid w:val="00912186"/>
    <w:rsid w:val="00915910"/>
    <w:rsid w:val="00920368"/>
    <w:rsid w:val="00920F81"/>
    <w:rsid w:val="00935219"/>
    <w:rsid w:val="009364E6"/>
    <w:rsid w:val="00937314"/>
    <w:rsid w:val="00960AC1"/>
    <w:rsid w:val="009766BF"/>
    <w:rsid w:val="009A1E06"/>
    <w:rsid w:val="009A2630"/>
    <w:rsid w:val="009C3B22"/>
    <w:rsid w:val="009C6603"/>
    <w:rsid w:val="009D1ED1"/>
    <w:rsid w:val="009E62CF"/>
    <w:rsid w:val="009E63FE"/>
    <w:rsid w:val="00A01D62"/>
    <w:rsid w:val="00A662AD"/>
    <w:rsid w:val="00A7209B"/>
    <w:rsid w:val="00A8357C"/>
    <w:rsid w:val="00AA2A01"/>
    <w:rsid w:val="00AA59B7"/>
    <w:rsid w:val="00AD2014"/>
    <w:rsid w:val="00AD6830"/>
    <w:rsid w:val="00AF423E"/>
    <w:rsid w:val="00B427C9"/>
    <w:rsid w:val="00B4599D"/>
    <w:rsid w:val="00B57A30"/>
    <w:rsid w:val="00B63379"/>
    <w:rsid w:val="00B72768"/>
    <w:rsid w:val="00B87BFC"/>
    <w:rsid w:val="00B93840"/>
    <w:rsid w:val="00B93D51"/>
    <w:rsid w:val="00BA56A5"/>
    <w:rsid w:val="00BA69F2"/>
    <w:rsid w:val="00BA7B27"/>
    <w:rsid w:val="00BD11EA"/>
    <w:rsid w:val="00BD3D8F"/>
    <w:rsid w:val="00BF7036"/>
    <w:rsid w:val="00C02AF1"/>
    <w:rsid w:val="00C0603C"/>
    <w:rsid w:val="00C16B2D"/>
    <w:rsid w:val="00C234CF"/>
    <w:rsid w:val="00C309EA"/>
    <w:rsid w:val="00C54780"/>
    <w:rsid w:val="00C70807"/>
    <w:rsid w:val="00C714AE"/>
    <w:rsid w:val="00C82B02"/>
    <w:rsid w:val="00C84A6F"/>
    <w:rsid w:val="00C852A2"/>
    <w:rsid w:val="00CA4676"/>
    <w:rsid w:val="00CA4BE8"/>
    <w:rsid w:val="00CA4CFA"/>
    <w:rsid w:val="00CA5645"/>
    <w:rsid w:val="00CB5E88"/>
    <w:rsid w:val="00CC5896"/>
    <w:rsid w:val="00CC6E8C"/>
    <w:rsid w:val="00D018F9"/>
    <w:rsid w:val="00D06A62"/>
    <w:rsid w:val="00D2338D"/>
    <w:rsid w:val="00D254DC"/>
    <w:rsid w:val="00D26880"/>
    <w:rsid w:val="00D3077D"/>
    <w:rsid w:val="00D505B0"/>
    <w:rsid w:val="00D701B4"/>
    <w:rsid w:val="00D7773F"/>
    <w:rsid w:val="00D77D39"/>
    <w:rsid w:val="00D86EDD"/>
    <w:rsid w:val="00D94BFC"/>
    <w:rsid w:val="00D969D7"/>
    <w:rsid w:val="00DA65C7"/>
    <w:rsid w:val="00DA7E2B"/>
    <w:rsid w:val="00DB1757"/>
    <w:rsid w:val="00DE2E17"/>
    <w:rsid w:val="00E15418"/>
    <w:rsid w:val="00E1578D"/>
    <w:rsid w:val="00E3744F"/>
    <w:rsid w:val="00E402DA"/>
    <w:rsid w:val="00E54E90"/>
    <w:rsid w:val="00E601FD"/>
    <w:rsid w:val="00EA31D5"/>
    <w:rsid w:val="00EC377D"/>
    <w:rsid w:val="00ED760E"/>
    <w:rsid w:val="00EF3F02"/>
    <w:rsid w:val="00EF657F"/>
    <w:rsid w:val="00EF65D5"/>
    <w:rsid w:val="00F03664"/>
    <w:rsid w:val="00F3151B"/>
    <w:rsid w:val="00F4037D"/>
    <w:rsid w:val="00F71C58"/>
    <w:rsid w:val="00F92FAA"/>
    <w:rsid w:val="00FB2A58"/>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4C628B"/>
    <w:rPr>
      <w:color w:val="808080"/>
    </w:rPr>
  </w:style>
  <w:style w:type="table" w:styleId="TableGrid">
    <w:name w:val="Table Grid"/>
    <w:basedOn w:val="TableNormal"/>
    <w:rsid w:val="004C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EC37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1">
    <w:name w:val="Grid Table 4 - Accent 21"/>
    <w:basedOn w:val="TableNormal"/>
    <w:uiPriority w:val="49"/>
    <w:rsid w:val="00EC37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FF7854E544C48A72D9D7A56B3B57C"/>
        <w:category>
          <w:name w:val="General"/>
          <w:gallery w:val="placeholder"/>
        </w:category>
        <w:types>
          <w:type w:val="bbPlcHdr"/>
        </w:types>
        <w:behaviors>
          <w:behavior w:val="content"/>
        </w:behaviors>
        <w:guid w:val="{DACA66FE-1D93-407A-ADD1-BB07C0F9485F}"/>
      </w:docPartPr>
      <w:docPartBody>
        <w:p w:rsidR="00E6101A" w:rsidRDefault="00E6101A">
          <w:pPr>
            <w:pStyle w:val="5F2FF7854E544C48A72D9D7A56B3B57C"/>
          </w:pPr>
          <w:r w:rsidRPr="00EF7A83">
            <w:rPr>
              <w:rStyle w:val="PlaceholderText"/>
              <w:rFonts w:ascii="Century Gothic" w:hAnsi="Century Gothic"/>
              <w:b/>
            </w:rPr>
            <w:t>Choose an item.</w:t>
          </w:r>
        </w:p>
      </w:docPartBody>
    </w:docPart>
    <w:docPart>
      <w:docPartPr>
        <w:name w:val="9B44CBD2238747529F16F439665F891E"/>
        <w:category>
          <w:name w:val="General"/>
          <w:gallery w:val="placeholder"/>
        </w:category>
        <w:types>
          <w:type w:val="bbPlcHdr"/>
        </w:types>
        <w:behaviors>
          <w:behavior w:val="content"/>
        </w:behaviors>
        <w:guid w:val="{DEB1CD50-8C20-4467-94DA-42456A060F04}"/>
      </w:docPartPr>
      <w:docPartBody>
        <w:p w:rsidR="00E6101A" w:rsidRDefault="00E6101A">
          <w:pPr>
            <w:pStyle w:val="9B44CBD2238747529F16F439665F891E"/>
          </w:pPr>
          <w:r w:rsidRPr="00EC47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01A"/>
    <w:rsid w:val="00B76544"/>
    <w:rsid w:val="00E6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92B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2FF7854E544C48A72D9D7A56B3B57C">
    <w:name w:val="5F2FF7854E544C48A72D9D7A56B3B57C"/>
  </w:style>
  <w:style w:type="paragraph" w:customStyle="1" w:styleId="9B44CBD2238747529F16F439665F891E">
    <w:name w:val="9B44CBD2238747529F16F439665F891E"/>
  </w:style>
  <w:style w:type="paragraph" w:customStyle="1" w:styleId="A193704E9C0E406EA27D7AF63BAB1E3B">
    <w:name w:val="A193704E9C0E406EA27D7AF63BAB1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TMSJ3DA7W4VJ-453807210-1035</_dlc_DocId>
    <DPM_x0020_Chapter xmlns="9b6f47f5-cc4b-4156-8e2c-69fe06e32f1c"/>
    <_dlc_DocIdUrl xmlns="fa7af519-fadc-41b7-b7cc-c0156fa2cd72">
      <Url>https://dchr.sp.dc.gov/policy/PCA/EDPM/_layouts/15/DocIdRedir.aspx?ID=TMSJ3DA7W4VJ-453807210-1035</Url>
      <Description>TMSJ3DA7W4VJ-453807210-1035</Description>
    </_dlc_DocIdUrl>
    <Legacy xmlns="9b6f47f5-cc4b-4156-8e2c-69fe06e32f1c" xsi:nil="true"/>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7B392A5A-E31E-4A2A-948F-52E99E9809E1}"/>
</file>

<file path=customXml/itemProps2.xml><?xml version="1.0" encoding="utf-8"?>
<ds:datastoreItem xmlns:ds="http://schemas.openxmlformats.org/officeDocument/2006/customXml" ds:itemID="{5A5C71B7-7DF2-4EE5-A49A-B12F42A35846}"/>
</file>

<file path=customXml/itemProps3.xml><?xml version="1.0" encoding="utf-8"?>
<ds:datastoreItem xmlns:ds="http://schemas.openxmlformats.org/officeDocument/2006/customXml" ds:itemID="{831421B1-DE6A-4141-AD7B-280DFDA970BF}"/>
</file>

<file path=customXml/itemProps4.xml><?xml version="1.0" encoding="utf-8"?>
<ds:datastoreItem xmlns:ds="http://schemas.openxmlformats.org/officeDocument/2006/customXml" ds:itemID="{E4BFBF1F-85A8-437C-B0D8-FF0159820243}"/>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2022-10-11T19:14:00Z</dcterms:created>
  <dcterms:modified xsi:type="dcterms:W3CDTF">2022-10-11T19:14:00Z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1071178e-504c-4e19-9ea9-5d4e8d9b57f3</vt:lpwstr>
  </property>
</Properties>
</file>